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5DD0A" w14:textId="50813782" w:rsidR="00E82849" w:rsidRDefault="00E82849" w:rsidP="00E82849">
      <w:pPr>
        <w:suppressAutoHyphens/>
        <w:spacing w:after="0" w:line="240" w:lineRule="auto"/>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FCDCF21" w14:textId="75DEEEE8" w:rsidR="00E82849" w:rsidRDefault="00E82849" w:rsidP="00E82849">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5475BD8" w14:textId="77777777" w:rsidR="000A5A1C" w:rsidRPr="000A5A1C" w:rsidRDefault="000A5A1C" w:rsidP="000A5A1C">
      <w:pPr>
        <w:suppressAutoHyphens/>
        <w:spacing w:after="0" w:line="240" w:lineRule="auto"/>
        <w:jc w:val="center"/>
        <w:rPr>
          <w:rFonts w:asciiTheme="minorHAnsi" w:eastAsia="Times New Roman" w:hAnsiTheme="minorHAnsi" w:cstheme="minorHAnsi"/>
          <w:b/>
          <w:sz w:val="16"/>
          <w:szCs w:val="16"/>
          <w:lang w:eastAsia="zh-CN"/>
        </w:rPr>
      </w:pPr>
    </w:p>
    <w:p w14:paraId="1074D996" w14:textId="40E38B7C" w:rsidR="00E82849" w:rsidRDefault="00393261"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 </w:t>
      </w:r>
      <w:r w:rsidR="00E82849">
        <w:rPr>
          <w:rFonts w:ascii="Calibri" w:eastAsia="Times New Roman" w:hAnsi="Calibri"/>
          <w:b/>
          <w:color w:val="000000"/>
          <w:sz w:val="24"/>
          <w:szCs w:val="24"/>
          <w:lang w:eastAsia="zh-CN"/>
        </w:rPr>
        <w:t xml:space="preserve">Minutes of </w:t>
      </w:r>
      <w:r w:rsidR="00396808">
        <w:rPr>
          <w:rFonts w:ascii="Calibri" w:eastAsia="Times New Roman" w:hAnsi="Calibri"/>
          <w:b/>
          <w:color w:val="000000"/>
          <w:sz w:val="24"/>
          <w:szCs w:val="24"/>
          <w:lang w:eastAsia="zh-CN"/>
        </w:rPr>
        <w:t xml:space="preserve">the </w:t>
      </w:r>
      <w:r w:rsidR="004848F5">
        <w:rPr>
          <w:rFonts w:ascii="Calibri" w:eastAsia="Times New Roman" w:hAnsi="Calibri"/>
          <w:b/>
          <w:color w:val="000000"/>
          <w:sz w:val="24"/>
          <w:szCs w:val="24"/>
          <w:lang w:eastAsia="zh-CN"/>
        </w:rPr>
        <w:t>Ordinary</w:t>
      </w:r>
      <w:r w:rsidR="00E241C8">
        <w:rPr>
          <w:rFonts w:ascii="Calibri" w:eastAsia="Times New Roman" w:hAnsi="Calibri"/>
          <w:b/>
          <w:color w:val="000000"/>
          <w:sz w:val="24"/>
          <w:szCs w:val="24"/>
          <w:lang w:eastAsia="zh-CN"/>
        </w:rPr>
        <w:t xml:space="preserve"> </w:t>
      </w:r>
      <w:r w:rsidR="00E82849">
        <w:rPr>
          <w:rFonts w:ascii="Calibri" w:eastAsia="Times New Roman" w:hAnsi="Calibri"/>
          <w:b/>
          <w:color w:val="000000"/>
          <w:sz w:val="24"/>
          <w:szCs w:val="24"/>
          <w:lang w:eastAsia="zh-CN"/>
        </w:rPr>
        <w:t>Parish Council Meeting</w:t>
      </w:r>
    </w:p>
    <w:p w14:paraId="6DCC12B3" w14:textId="2D02FC7A" w:rsidR="00E82849" w:rsidRDefault="00E8284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held on </w:t>
      </w:r>
      <w:r w:rsidR="00CA51D4">
        <w:rPr>
          <w:rFonts w:ascii="Calibri" w:eastAsia="Times New Roman" w:hAnsi="Calibri"/>
          <w:b/>
          <w:color w:val="000000"/>
          <w:sz w:val="24"/>
          <w:szCs w:val="24"/>
          <w:lang w:eastAsia="zh-CN"/>
        </w:rPr>
        <w:t xml:space="preserve">the </w:t>
      </w:r>
      <w:r w:rsidR="009F3936">
        <w:rPr>
          <w:rFonts w:ascii="Calibri" w:eastAsia="Times New Roman" w:hAnsi="Calibri"/>
          <w:b/>
          <w:color w:val="000000"/>
          <w:sz w:val="24"/>
          <w:szCs w:val="24"/>
          <w:lang w:eastAsia="zh-CN"/>
        </w:rPr>
        <w:t>1st</w:t>
      </w:r>
      <w:r w:rsidR="009C5B27">
        <w:rPr>
          <w:rFonts w:ascii="Calibri" w:eastAsia="Times New Roman" w:hAnsi="Calibri"/>
          <w:b/>
          <w:color w:val="000000"/>
          <w:sz w:val="24"/>
          <w:szCs w:val="24"/>
          <w:lang w:eastAsia="zh-CN"/>
        </w:rPr>
        <w:t xml:space="preserve"> of </w:t>
      </w:r>
      <w:r w:rsidR="009F3936">
        <w:rPr>
          <w:rFonts w:ascii="Calibri" w:eastAsia="Times New Roman" w:hAnsi="Calibri"/>
          <w:b/>
          <w:color w:val="000000"/>
          <w:sz w:val="24"/>
          <w:szCs w:val="24"/>
          <w:lang w:eastAsia="zh-CN"/>
        </w:rPr>
        <w:t>November</w:t>
      </w:r>
      <w:r w:rsidR="00E241C8">
        <w:rPr>
          <w:rFonts w:ascii="Calibri" w:eastAsia="Times New Roman" w:hAnsi="Calibri"/>
          <w:b/>
          <w:color w:val="000000"/>
          <w:sz w:val="24"/>
          <w:szCs w:val="24"/>
          <w:lang w:eastAsia="zh-CN"/>
        </w:rPr>
        <w:t xml:space="preserve"> </w:t>
      </w:r>
      <w:r w:rsidR="00396808">
        <w:rPr>
          <w:rFonts w:ascii="Calibri" w:eastAsia="Times New Roman" w:hAnsi="Calibri"/>
          <w:b/>
          <w:color w:val="000000"/>
          <w:sz w:val="24"/>
          <w:szCs w:val="24"/>
          <w:lang w:eastAsia="zh-CN"/>
        </w:rPr>
        <w:t>2022</w:t>
      </w:r>
      <w:r>
        <w:rPr>
          <w:rFonts w:ascii="Calibri" w:eastAsia="Times New Roman" w:hAnsi="Calibri"/>
          <w:b/>
          <w:color w:val="000000"/>
          <w:sz w:val="24"/>
          <w:szCs w:val="24"/>
          <w:lang w:eastAsia="zh-CN"/>
        </w:rPr>
        <w:t xml:space="preserve"> </w:t>
      </w:r>
      <w:r w:rsidR="00CA51D4">
        <w:rPr>
          <w:rFonts w:ascii="Calibri" w:eastAsia="Times New Roman" w:hAnsi="Calibri"/>
          <w:b/>
          <w:color w:val="000000"/>
          <w:sz w:val="24"/>
          <w:szCs w:val="24"/>
          <w:lang w:eastAsia="zh-CN"/>
        </w:rPr>
        <w:t>at Waltham Village Hall</w:t>
      </w:r>
    </w:p>
    <w:p w14:paraId="25201E7D" w14:textId="77777777" w:rsidR="00FF0D4E" w:rsidRDefault="00FF0D4E" w:rsidP="00E82849">
      <w:pPr>
        <w:suppressAutoHyphens/>
        <w:spacing w:after="0" w:line="240" w:lineRule="auto"/>
        <w:ind w:right="-24"/>
        <w:jc w:val="center"/>
        <w:rPr>
          <w:rFonts w:ascii="Calibri" w:eastAsia="Times New Roman" w:hAnsi="Calibri"/>
          <w:b/>
          <w:color w:val="000000"/>
          <w:sz w:val="24"/>
          <w:szCs w:val="24"/>
          <w:lang w:eastAsia="zh-CN"/>
        </w:rPr>
      </w:pPr>
    </w:p>
    <w:p w14:paraId="678A8355" w14:textId="5B441791" w:rsidR="00FF0D4E" w:rsidRDefault="00D54EF9" w:rsidP="00FF0D4E">
      <w:pPr>
        <w:suppressAutoHyphens/>
        <w:spacing w:after="0" w:line="240" w:lineRule="auto"/>
        <w:jc w:val="center"/>
        <w:rPr>
          <w:rFonts w:asciiTheme="minorHAnsi" w:eastAsia="Times New Roman" w:hAnsiTheme="minorHAnsi" w:cstheme="minorHAnsi"/>
          <w:b/>
          <w:sz w:val="16"/>
          <w:szCs w:val="16"/>
          <w:lang w:eastAsia="zh-CN"/>
        </w:rPr>
      </w:pPr>
      <w:r>
        <w:rPr>
          <w:rFonts w:ascii="Calibri" w:eastAsia="Times New Roman" w:hAnsi="Calibri"/>
          <w:b/>
          <w:color w:val="000000"/>
          <w:lang w:eastAsia="zh-CN"/>
        </w:rPr>
        <w:t>In line with the Transparency Code a</w:t>
      </w:r>
      <w:r w:rsidR="00FF0D4E">
        <w:rPr>
          <w:rFonts w:ascii="Calibri" w:eastAsia="Times New Roman" w:hAnsi="Calibri"/>
          <w:b/>
          <w:color w:val="000000"/>
          <w:lang w:eastAsia="zh-CN"/>
        </w:rPr>
        <w:t xml:space="preserve">ll </w:t>
      </w:r>
      <w:r w:rsidR="006B7200">
        <w:rPr>
          <w:rFonts w:ascii="Calibri" w:eastAsia="Times New Roman" w:hAnsi="Calibri"/>
          <w:b/>
          <w:color w:val="000000"/>
          <w:lang w:eastAsia="zh-CN"/>
        </w:rPr>
        <w:t xml:space="preserve">public </w:t>
      </w:r>
      <w:r w:rsidR="00FF0D4E">
        <w:rPr>
          <w:rFonts w:ascii="Calibri" w:eastAsia="Times New Roman" w:hAnsi="Calibri"/>
          <w:b/>
          <w:color w:val="000000"/>
          <w:lang w:eastAsia="zh-CN"/>
        </w:rPr>
        <w:t xml:space="preserve">documents relating to the meeting are published </w:t>
      </w:r>
      <w:r w:rsidR="00984FBC">
        <w:rPr>
          <w:rFonts w:ascii="Calibri" w:eastAsia="Times New Roman" w:hAnsi="Calibri"/>
          <w:b/>
          <w:color w:val="000000"/>
          <w:lang w:eastAsia="zh-CN"/>
        </w:rPr>
        <w:t xml:space="preserve">in an Agenda Pack </w:t>
      </w:r>
      <w:r w:rsidR="00FF0D4E">
        <w:rPr>
          <w:rFonts w:ascii="Calibri" w:eastAsia="Times New Roman" w:hAnsi="Calibri"/>
          <w:b/>
          <w:color w:val="000000"/>
          <w:lang w:eastAsia="zh-CN"/>
        </w:rPr>
        <w:t xml:space="preserve">on the Parish Council Website at </w:t>
      </w:r>
      <w:bookmarkStart w:id="0" w:name="_Hlk97115432"/>
      <w:r w:rsidR="00A0303C">
        <w:fldChar w:fldCharType="begin"/>
      </w:r>
      <w:r w:rsidR="00A0303C">
        <w:instrText xml:space="preserve"> HYPERLINK "https://walthampc.org.uk" </w:instrText>
      </w:r>
      <w:r w:rsidR="00A0303C">
        <w:fldChar w:fldCharType="separate"/>
      </w:r>
      <w:r w:rsidR="00FF0D4E" w:rsidRPr="00FF0D4E">
        <w:rPr>
          <w:rStyle w:val="Hyperlink"/>
          <w:rFonts w:asciiTheme="minorHAnsi" w:eastAsia="Times New Roman" w:hAnsiTheme="minorHAnsi" w:cstheme="minorHAnsi"/>
          <w:b/>
          <w:lang w:eastAsia="zh-CN"/>
        </w:rPr>
        <w:t>https://walthampc.org.uk</w:t>
      </w:r>
      <w:r w:rsidR="00A0303C">
        <w:rPr>
          <w:rStyle w:val="Hyperlink"/>
          <w:rFonts w:asciiTheme="minorHAnsi" w:eastAsia="Times New Roman" w:hAnsiTheme="minorHAnsi" w:cstheme="minorHAnsi"/>
          <w:b/>
          <w:lang w:eastAsia="zh-CN"/>
        </w:rPr>
        <w:fldChar w:fldCharType="end"/>
      </w:r>
      <w:bookmarkEnd w:id="0"/>
    </w:p>
    <w:p w14:paraId="48F65A9B" w14:textId="47DD3A4E" w:rsidR="00E82849" w:rsidRPr="00184393" w:rsidRDefault="00E82849" w:rsidP="00FF0D4E">
      <w:pPr>
        <w:suppressAutoHyphens/>
        <w:spacing w:after="120" w:line="240" w:lineRule="auto"/>
        <w:ind w:right="-24"/>
        <w:rPr>
          <w:rFonts w:ascii="Calibri" w:eastAsia="Times New Roman" w:hAnsi="Calibri"/>
          <w:b/>
          <w:color w:val="000000"/>
          <w:lang w:eastAsia="zh-CN"/>
        </w:rPr>
      </w:pPr>
    </w:p>
    <w:p w14:paraId="721FC21D" w14:textId="28D2A396" w:rsidR="008043A1" w:rsidRPr="009F3936" w:rsidRDefault="00E82849" w:rsidP="009F3936">
      <w:pPr>
        <w:suppressAutoHyphens/>
        <w:spacing w:after="0" w:line="240" w:lineRule="auto"/>
        <w:ind w:left="2160" w:right="-24" w:hanging="1440"/>
        <w:rPr>
          <w:rFonts w:ascii="Calibri" w:eastAsia="Times New Roman" w:hAnsi="Calibri"/>
          <w:lang w:eastAsia="zh-CN"/>
        </w:rPr>
      </w:pPr>
      <w:r w:rsidRPr="00F44B57">
        <w:rPr>
          <w:rFonts w:ascii="Calibri" w:eastAsia="Times New Roman" w:hAnsi="Calibri"/>
          <w:b/>
          <w:lang w:eastAsia="zh-CN"/>
        </w:rPr>
        <w:t>Present:</w:t>
      </w:r>
      <w:r w:rsidRPr="00F44B57">
        <w:rPr>
          <w:rFonts w:ascii="Calibri" w:eastAsia="Times New Roman" w:hAnsi="Calibri"/>
          <w:lang w:eastAsia="zh-CN"/>
        </w:rPr>
        <w:t xml:space="preserve"> </w:t>
      </w:r>
      <w:r w:rsidRPr="00F44B57">
        <w:rPr>
          <w:rFonts w:ascii="Calibri" w:eastAsia="Times New Roman" w:hAnsi="Calibri"/>
          <w:lang w:eastAsia="zh-CN"/>
        </w:rPr>
        <w:tab/>
        <w:t>Parish Councillors: John Barry</w:t>
      </w:r>
      <w:r w:rsidR="00513841" w:rsidRPr="00F44B57">
        <w:rPr>
          <w:rFonts w:ascii="Calibri" w:eastAsia="Times New Roman" w:hAnsi="Calibri"/>
          <w:lang w:eastAsia="zh-CN"/>
        </w:rPr>
        <w:t xml:space="preserve"> (Chair)</w:t>
      </w:r>
      <w:r w:rsidRPr="00F44B57">
        <w:rPr>
          <w:rFonts w:ascii="Calibri" w:eastAsia="Times New Roman" w:hAnsi="Calibri"/>
          <w:lang w:eastAsia="zh-CN"/>
        </w:rPr>
        <w:t>,</w:t>
      </w:r>
      <w:r w:rsidR="003C0617">
        <w:rPr>
          <w:rFonts w:ascii="Calibri" w:eastAsia="Times New Roman" w:hAnsi="Calibri"/>
          <w:lang w:eastAsia="zh-CN"/>
        </w:rPr>
        <w:t xml:space="preserve"> </w:t>
      </w:r>
      <w:r w:rsidR="009C5B27">
        <w:rPr>
          <w:rFonts w:ascii="Calibri" w:eastAsia="Times New Roman" w:hAnsi="Calibri"/>
          <w:lang w:eastAsia="zh-CN"/>
        </w:rPr>
        <w:t xml:space="preserve">Jane Robinson, </w:t>
      </w:r>
      <w:r w:rsidR="00396808">
        <w:rPr>
          <w:rFonts w:ascii="Calibri" w:eastAsia="Times New Roman" w:hAnsi="Calibri"/>
          <w:lang w:eastAsia="zh-CN"/>
        </w:rPr>
        <w:t xml:space="preserve">Sue </w:t>
      </w:r>
      <w:r w:rsidR="00294B06">
        <w:rPr>
          <w:rFonts w:ascii="Calibri" w:eastAsia="Times New Roman" w:hAnsi="Calibri"/>
          <w:lang w:eastAsia="zh-CN"/>
        </w:rPr>
        <w:t>Browne,</w:t>
      </w:r>
      <w:r w:rsidR="00396808">
        <w:rPr>
          <w:rFonts w:ascii="Calibri" w:eastAsia="Times New Roman" w:hAnsi="Calibri"/>
          <w:lang w:eastAsia="zh-CN"/>
        </w:rPr>
        <w:t xml:space="preserve"> </w:t>
      </w:r>
      <w:r w:rsidR="000029C3">
        <w:rPr>
          <w:rFonts w:ascii="Calibri" w:eastAsia="Times New Roman" w:hAnsi="Calibri"/>
          <w:lang w:eastAsia="zh-CN"/>
        </w:rPr>
        <w:t xml:space="preserve">and </w:t>
      </w:r>
      <w:r w:rsidR="009F3936">
        <w:rPr>
          <w:rFonts w:ascii="Calibri" w:eastAsia="Times New Roman" w:hAnsi="Calibri"/>
          <w:lang w:eastAsia="zh-CN"/>
        </w:rPr>
        <w:t>Chris Crowley.</w:t>
      </w:r>
    </w:p>
    <w:p w14:paraId="36B499A2" w14:textId="77777777" w:rsidR="00BC1B0E" w:rsidRPr="00184393" w:rsidRDefault="00BC1B0E" w:rsidP="0054795F">
      <w:pPr>
        <w:suppressAutoHyphens/>
        <w:spacing w:after="0" w:line="240" w:lineRule="auto"/>
        <w:ind w:right="-24"/>
        <w:jc w:val="both"/>
        <w:rPr>
          <w:rFonts w:ascii="Calibri" w:eastAsia="Times New Roman" w:hAnsi="Calibri"/>
          <w:bCs/>
          <w:color w:val="000000"/>
          <w:lang w:eastAsia="zh-CN"/>
        </w:rPr>
      </w:pPr>
    </w:p>
    <w:p w14:paraId="3348531B" w14:textId="61317848" w:rsidR="00681BCB" w:rsidRDefault="007D7494" w:rsidP="0054795F">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 </w:t>
      </w:r>
      <w:r w:rsidR="00C101C9">
        <w:rPr>
          <w:rFonts w:ascii="Calibri" w:eastAsia="Times New Roman" w:hAnsi="Calibri"/>
          <w:color w:val="000000"/>
          <w:lang w:eastAsia="zh-CN"/>
        </w:rPr>
        <w:t>T</w:t>
      </w:r>
      <w:r>
        <w:rPr>
          <w:rFonts w:ascii="Calibri" w:eastAsia="Times New Roman" w:hAnsi="Calibri"/>
          <w:color w:val="000000"/>
          <w:lang w:eastAsia="zh-CN"/>
        </w:rPr>
        <w:t>he m</w:t>
      </w:r>
      <w:r w:rsidR="00E82849" w:rsidRPr="00184393">
        <w:rPr>
          <w:rFonts w:ascii="Calibri" w:eastAsia="Times New Roman" w:hAnsi="Calibri"/>
          <w:color w:val="000000"/>
          <w:lang w:eastAsia="zh-CN"/>
        </w:rPr>
        <w:t xml:space="preserve">eeting </w:t>
      </w:r>
      <w:r w:rsidR="00765B5D" w:rsidRPr="00184393">
        <w:rPr>
          <w:rFonts w:ascii="Calibri" w:eastAsia="Times New Roman" w:hAnsi="Calibri"/>
          <w:color w:val="000000"/>
          <w:lang w:eastAsia="zh-CN"/>
        </w:rPr>
        <w:t>commenced</w:t>
      </w:r>
      <w:r w:rsidR="00E82849" w:rsidRPr="00184393">
        <w:rPr>
          <w:rFonts w:ascii="Calibri" w:eastAsia="Times New Roman" w:hAnsi="Calibri"/>
          <w:color w:val="000000"/>
          <w:lang w:eastAsia="zh-CN"/>
        </w:rPr>
        <w:t xml:space="preserve"> at 19</w:t>
      </w:r>
      <w:r w:rsidR="00647AC3">
        <w:rPr>
          <w:rFonts w:ascii="Calibri" w:eastAsia="Times New Roman" w:hAnsi="Calibri"/>
          <w:color w:val="000000"/>
          <w:lang w:eastAsia="zh-CN"/>
        </w:rPr>
        <w:t>.</w:t>
      </w:r>
      <w:r w:rsidR="004848F5">
        <w:rPr>
          <w:rFonts w:ascii="Calibri" w:eastAsia="Times New Roman" w:hAnsi="Calibri"/>
          <w:color w:val="000000"/>
          <w:lang w:eastAsia="zh-CN"/>
        </w:rPr>
        <w:t>3</w:t>
      </w:r>
      <w:r w:rsidR="009F3936">
        <w:rPr>
          <w:rFonts w:ascii="Calibri" w:eastAsia="Times New Roman" w:hAnsi="Calibri"/>
          <w:color w:val="000000"/>
          <w:lang w:eastAsia="zh-CN"/>
        </w:rPr>
        <w:t>5</w:t>
      </w:r>
      <w:r w:rsidR="009D2B3F">
        <w:rPr>
          <w:rFonts w:ascii="Calibri" w:eastAsia="Times New Roman" w:hAnsi="Calibri"/>
          <w:color w:val="000000"/>
          <w:lang w:eastAsia="zh-CN"/>
        </w:rPr>
        <w:t xml:space="preserve"> with a welcome </w:t>
      </w:r>
      <w:r w:rsidR="00D33EDA">
        <w:rPr>
          <w:rFonts w:ascii="Calibri" w:eastAsia="Times New Roman" w:hAnsi="Calibri"/>
          <w:color w:val="000000"/>
          <w:lang w:eastAsia="zh-CN"/>
        </w:rPr>
        <w:t>by the Chairman</w:t>
      </w:r>
      <w:r w:rsidR="000029C3">
        <w:rPr>
          <w:rFonts w:ascii="Calibri" w:eastAsia="Times New Roman" w:hAnsi="Calibri"/>
          <w:color w:val="000000"/>
          <w:lang w:eastAsia="zh-CN"/>
        </w:rPr>
        <w:t>.</w:t>
      </w:r>
    </w:p>
    <w:p w14:paraId="73646951" w14:textId="77777777" w:rsidR="00D33EDA" w:rsidRDefault="00D33EDA" w:rsidP="0054795F">
      <w:pPr>
        <w:suppressAutoHyphens/>
        <w:spacing w:after="0" w:line="240" w:lineRule="auto"/>
        <w:ind w:right="-24"/>
        <w:jc w:val="both"/>
        <w:rPr>
          <w:rFonts w:ascii="Calibri" w:eastAsia="Times New Roman" w:hAnsi="Calibri"/>
          <w:color w:val="000000"/>
          <w:lang w:eastAsia="zh-CN"/>
        </w:rPr>
      </w:pPr>
    </w:p>
    <w:p w14:paraId="6E9D92CB" w14:textId="173FE871" w:rsidR="0069171F" w:rsidRDefault="00977EB7" w:rsidP="0054795F">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22/23.0</w:t>
      </w:r>
      <w:r w:rsidR="009F3936">
        <w:rPr>
          <w:rFonts w:ascii="Calibri" w:eastAsia="Times New Roman" w:hAnsi="Calibri"/>
          <w:b/>
          <w:color w:val="000000"/>
          <w:lang w:eastAsia="zh-CN"/>
        </w:rPr>
        <w:t>71</w:t>
      </w:r>
      <w:r>
        <w:rPr>
          <w:rFonts w:ascii="Calibri" w:eastAsia="Times New Roman" w:hAnsi="Calibri"/>
          <w:b/>
          <w:color w:val="000000"/>
          <w:lang w:eastAsia="zh-CN"/>
        </w:rPr>
        <w:t xml:space="preserve"> </w:t>
      </w:r>
      <w:r w:rsidR="00E02266" w:rsidRPr="00184393">
        <w:rPr>
          <w:rFonts w:ascii="Calibri" w:eastAsia="Times New Roman" w:hAnsi="Calibri"/>
          <w:b/>
          <w:color w:val="000000"/>
          <w:lang w:eastAsia="zh-CN"/>
        </w:rPr>
        <w:t>Apologies</w:t>
      </w:r>
      <w:r w:rsidR="00E82849" w:rsidRPr="00184393">
        <w:rPr>
          <w:rFonts w:ascii="Calibri" w:eastAsia="Times New Roman" w:hAnsi="Calibri"/>
          <w:b/>
          <w:color w:val="000000"/>
          <w:lang w:eastAsia="zh-CN"/>
        </w:rPr>
        <w:t xml:space="preserve"> for absence:</w:t>
      </w:r>
    </w:p>
    <w:p w14:paraId="0BBF946A" w14:textId="531B5994" w:rsidR="009000D6" w:rsidRPr="009000D6" w:rsidRDefault="00605096" w:rsidP="0054795F">
      <w:pPr>
        <w:suppressAutoHyphens/>
        <w:spacing w:after="0" w:line="240" w:lineRule="auto"/>
        <w:ind w:right="-24"/>
        <w:jc w:val="both"/>
        <w:rPr>
          <w:rFonts w:ascii="Calibri" w:eastAsia="Times New Roman" w:hAnsi="Calibri"/>
          <w:bCs/>
          <w:color w:val="000000"/>
          <w:lang w:eastAsia="zh-CN"/>
        </w:rPr>
      </w:pPr>
      <w:r>
        <w:rPr>
          <w:rFonts w:ascii="Calibri" w:eastAsia="Times New Roman" w:hAnsi="Calibri"/>
          <w:bCs/>
          <w:color w:val="000000"/>
          <w:lang w:eastAsia="zh-CN"/>
        </w:rPr>
        <w:t>A</w:t>
      </w:r>
      <w:r w:rsidR="00977EB7">
        <w:rPr>
          <w:rFonts w:ascii="Calibri" w:eastAsia="Times New Roman" w:hAnsi="Calibri"/>
          <w:bCs/>
          <w:color w:val="000000"/>
          <w:lang w:eastAsia="zh-CN"/>
        </w:rPr>
        <w:t>pologies were received</w:t>
      </w:r>
      <w:r>
        <w:rPr>
          <w:rFonts w:ascii="Calibri" w:eastAsia="Times New Roman" w:hAnsi="Calibri"/>
          <w:bCs/>
          <w:color w:val="000000"/>
          <w:lang w:eastAsia="zh-CN"/>
        </w:rPr>
        <w:t xml:space="preserve"> from Cllr</w:t>
      </w:r>
      <w:r w:rsidR="00BA5AE9">
        <w:rPr>
          <w:rFonts w:ascii="Calibri" w:eastAsia="Times New Roman" w:hAnsi="Calibri"/>
          <w:bCs/>
          <w:color w:val="000000"/>
          <w:lang w:eastAsia="zh-CN"/>
        </w:rPr>
        <w:t xml:space="preserve"> Ben</w:t>
      </w:r>
      <w:r w:rsidR="009F3936">
        <w:rPr>
          <w:rFonts w:ascii="Calibri" w:eastAsia="Times New Roman" w:hAnsi="Calibri"/>
          <w:bCs/>
          <w:color w:val="000000"/>
          <w:lang w:eastAsia="zh-CN"/>
        </w:rPr>
        <w:t xml:space="preserve"> Grillet</w:t>
      </w:r>
      <w:r>
        <w:rPr>
          <w:rFonts w:ascii="Calibri" w:eastAsia="Times New Roman" w:hAnsi="Calibri"/>
          <w:bCs/>
          <w:color w:val="000000"/>
          <w:lang w:eastAsia="zh-CN"/>
        </w:rPr>
        <w:t>.</w:t>
      </w:r>
      <w:r w:rsidR="00E95221">
        <w:rPr>
          <w:rFonts w:ascii="Calibri" w:eastAsia="Times New Roman" w:hAnsi="Calibri"/>
          <w:bCs/>
          <w:color w:val="000000"/>
          <w:lang w:eastAsia="zh-CN"/>
        </w:rPr>
        <w:t xml:space="preserve"> </w:t>
      </w:r>
      <w:r w:rsidR="009F3936">
        <w:rPr>
          <w:rFonts w:ascii="Calibri" w:eastAsia="Times New Roman" w:hAnsi="Calibri"/>
          <w:bCs/>
          <w:color w:val="000000"/>
          <w:lang w:eastAsia="zh-CN"/>
        </w:rPr>
        <w:t>City Cllr Robert Thomas also sent his apologies.</w:t>
      </w:r>
    </w:p>
    <w:p w14:paraId="3777F960" w14:textId="77777777" w:rsidR="00DF7DA9" w:rsidRPr="00DF7DA9" w:rsidRDefault="00DF7DA9" w:rsidP="0054795F">
      <w:pPr>
        <w:tabs>
          <w:tab w:val="left" w:pos="426"/>
        </w:tabs>
        <w:suppressAutoHyphens/>
        <w:spacing w:after="0" w:line="240" w:lineRule="auto"/>
        <w:ind w:right="-24"/>
        <w:jc w:val="both"/>
        <w:rPr>
          <w:rFonts w:ascii="Calibri" w:eastAsia="Times New Roman" w:hAnsi="Calibri"/>
          <w:bCs/>
          <w:color w:val="000000"/>
          <w:lang w:eastAsia="zh-CN"/>
        </w:rPr>
      </w:pPr>
    </w:p>
    <w:p w14:paraId="6CEEAB11" w14:textId="78EBA7D4" w:rsidR="002E239F" w:rsidRDefault="00276C1F" w:rsidP="0054795F">
      <w:pPr>
        <w:suppressAutoHyphens/>
        <w:spacing w:after="0" w:line="240" w:lineRule="auto"/>
        <w:ind w:right="-23"/>
        <w:jc w:val="both"/>
        <w:rPr>
          <w:rFonts w:ascii="Calibri" w:eastAsia="Times New Roman" w:hAnsi="Calibri"/>
          <w:b/>
          <w:color w:val="000000"/>
          <w:lang w:eastAsia="zh-CN"/>
        </w:rPr>
      </w:pPr>
      <w:r>
        <w:rPr>
          <w:rFonts w:ascii="Calibri" w:eastAsia="Arial" w:hAnsi="Calibri"/>
          <w:b/>
          <w:bCs/>
          <w:color w:val="000000"/>
          <w:lang w:eastAsia="zh-CN"/>
        </w:rPr>
        <w:t>22/23</w:t>
      </w:r>
      <w:r w:rsidR="002856E3" w:rsidRPr="00184393">
        <w:rPr>
          <w:rFonts w:ascii="Calibri" w:eastAsia="Arial" w:hAnsi="Calibri"/>
          <w:b/>
          <w:bCs/>
          <w:color w:val="000000"/>
          <w:lang w:eastAsia="zh-CN"/>
        </w:rPr>
        <w:t>.</w:t>
      </w:r>
      <w:r>
        <w:rPr>
          <w:rFonts w:ascii="Calibri" w:eastAsia="Arial" w:hAnsi="Calibri"/>
          <w:b/>
          <w:bCs/>
          <w:color w:val="000000"/>
          <w:lang w:eastAsia="zh-CN"/>
        </w:rPr>
        <w:t>0</w:t>
      </w:r>
      <w:r w:rsidR="009F3936">
        <w:rPr>
          <w:rFonts w:ascii="Calibri" w:eastAsia="Arial" w:hAnsi="Calibri"/>
          <w:b/>
          <w:bCs/>
          <w:color w:val="000000"/>
          <w:lang w:eastAsia="zh-CN"/>
        </w:rPr>
        <w:t>72</w:t>
      </w:r>
      <w:r w:rsidR="00E82849" w:rsidRPr="00184393">
        <w:rPr>
          <w:rFonts w:ascii="Calibri" w:eastAsia="Arial" w:hAnsi="Calibri"/>
          <w:color w:val="000000"/>
          <w:lang w:eastAsia="zh-CN"/>
        </w:rPr>
        <w:t xml:space="preserve"> </w:t>
      </w:r>
      <w:r>
        <w:rPr>
          <w:rFonts w:ascii="Calibri" w:eastAsia="Times New Roman" w:hAnsi="Calibri"/>
          <w:b/>
          <w:color w:val="000000"/>
          <w:lang w:eastAsia="zh-CN"/>
        </w:rPr>
        <w:t>D</w:t>
      </w:r>
      <w:r w:rsidR="00E82849" w:rsidRPr="00184393">
        <w:rPr>
          <w:rFonts w:ascii="Calibri" w:eastAsia="Times New Roman" w:hAnsi="Calibri"/>
          <w:b/>
          <w:color w:val="000000"/>
          <w:lang w:eastAsia="zh-CN"/>
        </w:rPr>
        <w:t>eclarations of</w:t>
      </w:r>
      <w:r w:rsidR="00E05605">
        <w:rPr>
          <w:rFonts w:ascii="Calibri" w:eastAsia="Times New Roman" w:hAnsi="Calibri"/>
          <w:b/>
          <w:color w:val="000000"/>
          <w:lang w:eastAsia="zh-CN"/>
        </w:rPr>
        <w:t xml:space="preserve"> any Disclosable Pecuniary</w:t>
      </w:r>
      <w:r w:rsidR="00E63171">
        <w:rPr>
          <w:rFonts w:ascii="Calibri" w:eastAsia="Times New Roman" w:hAnsi="Calibri"/>
          <w:b/>
          <w:color w:val="000000"/>
          <w:lang w:eastAsia="zh-CN"/>
        </w:rPr>
        <w:t xml:space="preserve"> interests or Other significant Interest</w:t>
      </w:r>
      <w:r>
        <w:rPr>
          <w:rFonts w:ascii="Calibri" w:eastAsia="Times New Roman" w:hAnsi="Calibri"/>
          <w:b/>
          <w:color w:val="000000"/>
          <w:lang w:eastAsia="zh-CN"/>
        </w:rPr>
        <w:t>s</w:t>
      </w:r>
      <w:r w:rsidR="00E82849" w:rsidRPr="00184393">
        <w:rPr>
          <w:rFonts w:ascii="Calibri" w:eastAsia="Times New Roman" w:hAnsi="Calibri"/>
          <w:b/>
          <w:color w:val="000000"/>
          <w:lang w:eastAsia="zh-CN"/>
        </w:rPr>
        <w:t>:</w:t>
      </w:r>
    </w:p>
    <w:p w14:paraId="6BD67AA4" w14:textId="67DC10E1" w:rsidR="002000AC" w:rsidRDefault="00ED48D4" w:rsidP="0054795F">
      <w:pPr>
        <w:suppressAutoHyphens/>
        <w:spacing w:after="0" w:line="240" w:lineRule="auto"/>
        <w:ind w:right="-23"/>
        <w:jc w:val="both"/>
        <w:rPr>
          <w:rFonts w:ascii="Calibri" w:eastAsia="Times New Roman" w:hAnsi="Calibri"/>
          <w:bCs/>
          <w:lang w:eastAsia="zh-CN"/>
        </w:rPr>
      </w:pPr>
      <w:r w:rsidRPr="00ED48D4">
        <w:rPr>
          <w:rFonts w:ascii="Calibri" w:eastAsia="Times New Roman" w:hAnsi="Calibri"/>
          <w:bCs/>
          <w:lang w:eastAsia="zh-CN"/>
        </w:rPr>
        <w:t xml:space="preserve">There </w:t>
      </w:r>
      <w:r w:rsidR="00520E97">
        <w:rPr>
          <w:rFonts w:ascii="Calibri" w:eastAsia="Times New Roman" w:hAnsi="Calibri"/>
          <w:bCs/>
          <w:lang w:eastAsia="zh-CN"/>
        </w:rPr>
        <w:t>we</w:t>
      </w:r>
      <w:r w:rsidRPr="00ED48D4">
        <w:rPr>
          <w:rFonts w:ascii="Calibri" w:eastAsia="Times New Roman" w:hAnsi="Calibri"/>
          <w:bCs/>
          <w:lang w:eastAsia="zh-CN"/>
        </w:rPr>
        <w:t>re no</w:t>
      </w:r>
      <w:r>
        <w:rPr>
          <w:rFonts w:ascii="Calibri" w:eastAsia="Times New Roman" w:hAnsi="Calibri"/>
          <w:bCs/>
          <w:lang w:eastAsia="zh-CN"/>
        </w:rPr>
        <w:t xml:space="preserve"> declarations of interest</w:t>
      </w:r>
      <w:r w:rsidR="00B86DD8">
        <w:rPr>
          <w:rFonts w:ascii="Calibri" w:eastAsia="Times New Roman" w:hAnsi="Calibri"/>
          <w:bCs/>
          <w:lang w:eastAsia="zh-CN"/>
        </w:rPr>
        <w:t>s</w:t>
      </w:r>
      <w:r>
        <w:rPr>
          <w:rFonts w:ascii="Calibri" w:eastAsia="Times New Roman" w:hAnsi="Calibri"/>
          <w:bCs/>
          <w:lang w:eastAsia="zh-CN"/>
        </w:rPr>
        <w:t>.</w:t>
      </w:r>
      <w:r w:rsidR="0019538B">
        <w:rPr>
          <w:rFonts w:ascii="Calibri" w:eastAsia="Times New Roman" w:hAnsi="Calibri"/>
          <w:bCs/>
          <w:lang w:eastAsia="zh-CN"/>
        </w:rPr>
        <w:t xml:space="preserve"> </w:t>
      </w:r>
    </w:p>
    <w:p w14:paraId="5F7CFE28" w14:textId="592F2497" w:rsidR="00276C1F" w:rsidRDefault="00276C1F" w:rsidP="0054795F">
      <w:pPr>
        <w:suppressAutoHyphens/>
        <w:spacing w:after="0" w:line="240" w:lineRule="auto"/>
        <w:ind w:right="-23"/>
        <w:jc w:val="both"/>
        <w:rPr>
          <w:rFonts w:ascii="Calibri" w:eastAsia="Times New Roman" w:hAnsi="Calibri"/>
          <w:bCs/>
          <w:lang w:eastAsia="zh-CN"/>
        </w:rPr>
      </w:pPr>
    </w:p>
    <w:p w14:paraId="009B8974" w14:textId="6558473B" w:rsidR="00276C1F" w:rsidRDefault="00276C1F" w:rsidP="0054795F">
      <w:pPr>
        <w:suppressAutoHyphens/>
        <w:spacing w:after="0" w:line="240" w:lineRule="auto"/>
        <w:ind w:right="-23"/>
        <w:jc w:val="both"/>
        <w:rPr>
          <w:rFonts w:ascii="Calibri" w:eastAsia="Times New Roman" w:hAnsi="Calibri"/>
          <w:b/>
          <w:lang w:eastAsia="zh-CN"/>
        </w:rPr>
      </w:pPr>
      <w:r w:rsidRPr="00F540C1">
        <w:rPr>
          <w:rFonts w:ascii="Calibri" w:eastAsia="Times New Roman" w:hAnsi="Calibri"/>
          <w:b/>
          <w:lang w:eastAsia="zh-CN"/>
        </w:rPr>
        <w:t>22/23.0</w:t>
      </w:r>
      <w:r w:rsidR="00BA5AE9">
        <w:rPr>
          <w:rFonts w:ascii="Calibri" w:eastAsia="Times New Roman" w:hAnsi="Calibri"/>
          <w:b/>
          <w:lang w:eastAsia="zh-CN"/>
        </w:rPr>
        <w:t>73</w:t>
      </w:r>
      <w:r w:rsidRPr="00F540C1">
        <w:rPr>
          <w:rFonts w:ascii="Calibri" w:eastAsia="Times New Roman" w:hAnsi="Calibri"/>
          <w:b/>
          <w:lang w:eastAsia="zh-CN"/>
        </w:rPr>
        <w:t xml:space="preserve"> </w:t>
      </w:r>
      <w:r w:rsidR="00E04271">
        <w:rPr>
          <w:rFonts w:ascii="Calibri" w:eastAsia="Times New Roman" w:hAnsi="Calibri"/>
          <w:b/>
          <w:lang w:eastAsia="zh-CN"/>
        </w:rPr>
        <w:t xml:space="preserve">Approval of </w:t>
      </w:r>
      <w:r w:rsidRPr="00F540C1">
        <w:rPr>
          <w:rFonts w:ascii="Calibri" w:eastAsia="Times New Roman" w:hAnsi="Calibri"/>
          <w:b/>
          <w:lang w:eastAsia="zh-CN"/>
        </w:rPr>
        <w:t>Minutes:</w:t>
      </w:r>
    </w:p>
    <w:p w14:paraId="2ADA49F1" w14:textId="0D2FD796" w:rsidR="00F540C1" w:rsidRDefault="00F540C1" w:rsidP="0054795F">
      <w:pPr>
        <w:suppressAutoHyphens/>
        <w:spacing w:after="0" w:line="240" w:lineRule="auto"/>
        <w:ind w:right="-23"/>
        <w:jc w:val="both"/>
        <w:rPr>
          <w:rFonts w:ascii="Calibri" w:eastAsia="Times New Roman" w:hAnsi="Calibri"/>
          <w:bCs/>
          <w:lang w:eastAsia="zh-CN"/>
        </w:rPr>
      </w:pPr>
      <w:r>
        <w:rPr>
          <w:rFonts w:ascii="Calibri" w:eastAsia="Times New Roman" w:hAnsi="Calibri"/>
          <w:bCs/>
          <w:lang w:eastAsia="zh-CN"/>
        </w:rPr>
        <w:t xml:space="preserve">The minutes of the </w:t>
      </w:r>
      <w:r w:rsidR="0019538B">
        <w:rPr>
          <w:rFonts w:ascii="Calibri" w:eastAsia="Times New Roman" w:hAnsi="Calibri"/>
          <w:bCs/>
          <w:lang w:eastAsia="zh-CN"/>
        </w:rPr>
        <w:t xml:space="preserve">Ordinary </w:t>
      </w:r>
      <w:r>
        <w:rPr>
          <w:rFonts w:ascii="Calibri" w:eastAsia="Times New Roman" w:hAnsi="Calibri"/>
          <w:bCs/>
          <w:lang w:eastAsia="zh-CN"/>
        </w:rPr>
        <w:t xml:space="preserve">Meeting </w:t>
      </w:r>
      <w:r w:rsidR="00B86DD8">
        <w:rPr>
          <w:rFonts w:ascii="Calibri" w:eastAsia="Times New Roman" w:hAnsi="Calibri"/>
          <w:bCs/>
          <w:lang w:eastAsia="zh-CN"/>
        </w:rPr>
        <w:t xml:space="preserve">of Council </w:t>
      </w:r>
      <w:r w:rsidR="00BA47D3">
        <w:rPr>
          <w:rFonts w:ascii="Calibri" w:eastAsia="Times New Roman" w:hAnsi="Calibri"/>
          <w:bCs/>
          <w:lang w:eastAsia="zh-CN"/>
        </w:rPr>
        <w:t xml:space="preserve">held </w:t>
      </w:r>
      <w:r>
        <w:rPr>
          <w:rFonts w:ascii="Calibri" w:eastAsia="Times New Roman" w:hAnsi="Calibri"/>
          <w:bCs/>
          <w:lang w:eastAsia="zh-CN"/>
        </w:rPr>
        <w:t xml:space="preserve">on the </w:t>
      </w:r>
      <w:r w:rsidR="00605096">
        <w:rPr>
          <w:rFonts w:ascii="Calibri" w:eastAsia="Times New Roman" w:hAnsi="Calibri"/>
          <w:bCs/>
          <w:lang w:eastAsia="zh-CN"/>
        </w:rPr>
        <w:t xml:space="preserve"> </w:t>
      </w:r>
      <w:r w:rsidR="00BA47D3">
        <w:rPr>
          <w:rFonts w:ascii="Calibri" w:eastAsia="Times New Roman" w:hAnsi="Calibri"/>
          <w:bCs/>
          <w:lang w:eastAsia="zh-CN"/>
        </w:rPr>
        <w:t>4</w:t>
      </w:r>
      <w:r w:rsidR="00BA47D3" w:rsidRPr="00BA47D3">
        <w:rPr>
          <w:rFonts w:ascii="Calibri" w:eastAsia="Times New Roman" w:hAnsi="Calibri"/>
          <w:bCs/>
          <w:vertAlign w:val="superscript"/>
          <w:lang w:eastAsia="zh-CN"/>
        </w:rPr>
        <w:t>th</w:t>
      </w:r>
      <w:r w:rsidR="00BA47D3">
        <w:rPr>
          <w:rFonts w:ascii="Calibri" w:eastAsia="Times New Roman" w:hAnsi="Calibri"/>
          <w:bCs/>
          <w:lang w:eastAsia="zh-CN"/>
        </w:rPr>
        <w:t xml:space="preserve"> of October </w:t>
      </w:r>
      <w:r w:rsidR="00E04271">
        <w:rPr>
          <w:rFonts w:ascii="Calibri" w:eastAsia="Times New Roman" w:hAnsi="Calibri"/>
          <w:bCs/>
          <w:lang w:eastAsia="zh-CN"/>
        </w:rPr>
        <w:t>were approved as a correct record</w:t>
      </w:r>
      <w:r w:rsidR="00605096">
        <w:rPr>
          <w:rFonts w:ascii="Calibri" w:eastAsia="Times New Roman" w:hAnsi="Calibri"/>
          <w:bCs/>
          <w:lang w:eastAsia="zh-CN"/>
        </w:rPr>
        <w:t xml:space="preserve"> of business and resolutions.</w:t>
      </w:r>
    </w:p>
    <w:p w14:paraId="0BD41279" w14:textId="61D56F04" w:rsidR="00D56766" w:rsidRDefault="00D56766" w:rsidP="0054795F">
      <w:pPr>
        <w:suppressAutoHyphens/>
        <w:spacing w:after="0" w:line="240" w:lineRule="auto"/>
        <w:ind w:right="-23"/>
        <w:jc w:val="both"/>
        <w:rPr>
          <w:rFonts w:ascii="Calibri" w:eastAsia="Times New Roman" w:hAnsi="Calibri"/>
          <w:bCs/>
          <w:lang w:eastAsia="zh-CN"/>
        </w:rPr>
      </w:pPr>
    </w:p>
    <w:p w14:paraId="5410DC18" w14:textId="75820642" w:rsidR="00D56766" w:rsidRDefault="00D56766" w:rsidP="0054795F">
      <w:pPr>
        <w:suppressAutoHyphens/>
        <w:spacing w:after="0" w:line="240" w:lineRule="auto"/>
        <w:ind w:right="-23"/>
        <w:jc w:val="both"/>
        <w:rPr>
          <w:rFonts w:ascii="Calibri" w:eastAsia="Times New Roman" w:hAnsi="Calibri"/>
          <w:b/>
          <w:lang w:eastAsia="zh-CN"/>
        </w:rPr>
      </w:pPr>
      <w:r w:rsidRPr="00D56766">
        <w:rPr>
          <w:rFonts w:ascii="Calibri" w:eastAsia="Times New Roman" w:hAnsi="Calibri"/>
          <w:b/>
          <w:lang w:eastAsia="zh-CN"/>
        </w:rPr>
        <w:t>22/23.0</w:t>
      </w:r>
      <w:r w:rsidR="00BA5AE9">
        <w:rPr>
          <w:rFonts w:ascii="Calibri" w:eastAsia="Times New Roman" w:hAnsi="Calibri"/>
          <w:b/>
          <w:lang w:eastAsia="zh-CN"/>
        </w:rPr>
        <w:t>74</w:t>
      </w:r>
      <w:r w:rsidR="001E296F">
        <w:rPr>
          <w:rFonts w:ascii="Calibri" w:eastAsia="Times New Roman" w:hAnsi="Calibri"/>
          <w:b/>
          <w:lang w:eastAsia="zh-CN"/>
        </w:rPr>
        <w:t xml:space="preserve"> Public Session:</w:t>
      </w:r>
    </w:p>
    <w:p w14:paraId="545EB0B2" w14:textId="7E9FCA6E" w:rsidR="0003527A" w:rsidRPr="0003527A" w:rsidRDefault="0003527A" w:rsidP="0054795F">
      <w:pPr>
        <w:suppressAutoHyphens/>
        <w:spacing w:after="0" w:line="240" w:lineRule="auto"/>
        <w:ind w:right="-23"/>
        <w:jc w:val="both"/>
        <w:rPr>
          <w:rFonts w:ascii="Calibri" w:eastAsia="Times New Roman" w:hAnsi="Calibri"/>
          <w:bCs/>
          <w:lang w:eastAsia="zh-CN"/>
        </w:rPr>
      </w:pPr>
      <w:r w:rsidRPr="0003527A">
        <w:rPr>
          <w:rFonts w:ascii="Calibri" w:eastAsia="Times New Roman" w:hAnsi="Calibri"/>
          <w:bCs/>
          <w:lang w:eastAsia="zh-CN"/>
        </w:rPr>
        <w:t>There were no members of the public present.</w:t>
      </w:r>
    </w:p>
    <w:p w14:paraId="38472FA1" w14:textId="1DFB0F6D" w:rsidR="001E296F" w:rsidRDefault="001E296F" w:rsidP="0054795F">
      <w:pPr>
        <w:suppressAutoHyphens/>
        <w:spacing w:after="0" w:line="240" w:lineRule="auto"/>
        <w:ind w:right="-24"/>
        <w:jc w:val="both"/>
        <w:rPr>
          <w:rFonts w:ascii="Calibri" w:eastAsia="Times New Roman" w:hAnsi="Calibri"/>
          <w:color w:val="000000"/>
          <w:lang w:eastAsia="zh-CN"/>
        </w:rPr>
      </w:pPr>
    </w:p>
    <w:p w14:paraId="438B9D91" w14:textId="5019BFBA" w:rsidR="001E296F" w:rsidRDefault="001E296F" w:rsidP="0054795F">
      <w:pPr>
        <w:suppressAutoHyphens/>
        <w:spacing w:after="0" w:line="240" w:lineRule="auto"/>
        <w:ind w:right="-24"/>
        <w:jc w:val="both"/>
        <w:rPr>
          <w:rFonts w:ascii="Calibri" w:eastAsia="Times New Roman" w:hAnsi="Calibri"/>
          <w:b/>
          <w:bCs/>
          <w:color w:val="000000"/>
          <w:lang w:eastAsia="zh-CN"/>
        </w:rPr>
      </w:pPr>
      <w:r w:rsidRPr="001E296F">
        <w:rPr>
          <w:rFonts w:ascii="Calibri" w:eastAsia="Times New Roman" w:hAnsi="Calibri"/>
          <w:b/>
          <w:bCs/>
          <w:color w:val="000000"/>
          <w:lang w:eastAsia="zh-CN"/>
        </w:rPr>
        <w:t>22/23.0</w:t>
      </w:r>
      <w:r w:rsidR="00BA5AE9">
        <w:rPr>
          <w:rFonts w:ascii="Calibri" w:eastAsia="Times New Roman" w:hAnsi="Calibri"/>
          <w:b/>
          <w:bCs/>
          <w:color w:val="000000"/>
          <w:lang w:eastAsia="zh-CN"/>
        </w:rPr>
        <w:t>75</w:t>
      </w:r>
      <w:r w:rsidRPr="001E296F">
        <w:rPr>
          <w:rFonts w:ascii="Calibri" w:eastAsia="Times New Roman" w:hAnsi="Calibri"/>
          <w:b/>
          <w:bCs/>
          <w:color w:val="000000"/>
          <w:lang w:eastAsia="zh-CN"/>
        </w:rPr>
        <w:t xml:space="preserve"> Chairman’s report:</w:t>
      </w:r>
    </w:p>
    <w:p w14:paraId="3C9CED2F" w14:textId="29A06B11" w:rsidR="0081424A" w:rsidRDefault="00BA5AE9" w:rsidP="00BA47D3">
      <w:pPr>
        <w:pStyle w:val="ListParagraph"/>
        <w:numPr>
          <w:ilvl w:val="0"/>
          <w:numId w:val="37"/>
        </w:numPr>
        <w:suppressAutoHyphens/>
        <w:spacing w:line="240" w:lineRule="auto"/>
        <w:ind w:left="709" w:right="-24" w:hanging="349"/>
        <w:jc w:val="both"/>
        <w:rPr>
          <w:rFonts w:ascii="Calibri" w:eastAsia="Times New Roman" w:hAnsi="Calibri"/>
          <w:b/>
          <w:bCs/>
          <w:lang w:eastAsia="zh-CN"/>
        </w:rPr>
      </w:pPr>
      <w:r w:rsidRPr="00BA5AE9">
        <w:rPr>
          <w:rFonts w:ascii="Calibri" w:eastAsia="Times New Roman" w:hAnsi="Calibri"/>
          <w:b/>
          <w:bCs/>
          <w:lang w:eastAsia="zh-CN"/>
        </w:rPr>
        <w:t>Defibrillator Awareness session</w:t>
      </w:r>
      <w:r w:rsidR="00C74698">
        <w:rPr>
          <w:rFonts w:ascii="Calibri" w:eastAsia="Times New Roman" w:hAnsi="Calibri"/>
          <w:b/>
          <w:bCs/>
          <w:lang w:eastAsia="zh-CN"/>
        </w:rPr>
        <w:t xml:space="preserve">. </w:t>
      </w:r>
      <w:r>
        <w:rPr>
          <w:rFonts w:ascii="Calibri" w:eastAsia="Times New Roman" w:hAnsi="Calibri"/>
          <w:b/>
          <w:bCs/>
          <w:lang w:eastAsia="zh-CN"/>
        </w:rPr>
        <w:t xml:space="preserve"> </w:t>
      </w:r>
      <w:r w:rsidR="00C74698" w:rsidRPr="00C74698">
        <w:rPr>
          <w:rFonts w:ascii="Calibri" w:eastAsia="Times New Roman" w:hAnsi="Calibri"/>
          <w:lang w:eastAsia="zh-CN"/>
        </w:rPr>
        <w:t>Cllr John Barry</w:t>
      </w:r>
      <w:r w:rsidR="00C74698">
        <w:rPr>
          <w:rFonts w:ascii="Calibri" w:eastAsia="Times New Roman" w:hAnsi="Calibri"/>
          <w:lang w:eastAsia="zh-CN"/>
        </w:rPr>
        <w:t xml:space="preserve"> gave a resume of activities during the </w:t>
      </w:r>
      <w:r w:rsidR="004B6C19">
        <w:rPr>
          <w:rFonts w:ascii="Calibri" w:eastAsia="Times New Roman" w:hAnsi="Calibri"/>
          <w:lang w:eastAsia="zh-CN"/>
        </w:rPr>
        <w:t>session,</w:t>
      </w:r>
      <w:r w:rsidR="00C74698">
        <w:rPr>
          <w:rFonts w:ascii="Calibri" w:eastAsia="Times New Roman" w:hAnsi="Calibri"/>
          <w:lang w:eastAsia="zh-CN"/>
        </w:rPr>
        <w:t xml:space="preserve"> which was attended by 14 parishioners, the majority from Waltham. Grateful thanks were expressed for the involvement of the St John Ambulance team</w:t>
      </w:r>
      <w:r w:rsidR="004B6C19">
        <w:rPr>
          <w:rFonts w:ascii="Calibri" w:eastAsia="Times New Roman" w:hAnsi="Calibri"/>
          <w:lang w:eastAsia="zh-CN"/>
        </w:rPr>
        <w:t xml:space="preserve"> and it was resolved to explore some form of recompense in recognition of their support.                       </w:t>
      </w:r>
      <w:r w:rsidR="004B6C19" w:rsidRPr="004B6C19">
        <w:rPr>
          <w:rFonts w:ascii="Calibri" w:eastAsia="Times New Roman" w:hAnsi="Calibri"/>
          <w:b/>
          <w:bCs/>
          <w:lang w:eastAsia="zh-CN"/>
        </w:rPr>
        <w:t>Action: Clerk</w:t>
      </w:r>
    </w:p>
    <w:p w14:paraId="0A38422C" w14:textId="77777777" w:rsidR="00BA47D3" w:rsidRDefault="00BA47D3" w:rsidP="00BA47D3">
      <w:pPr>
        <w:pStyle w:val="ListParagraph"/>
        <w:suppressAutoHyphens/>
        <w:spacing w:line="240" w:lineRule="auto"/>
        <w:ind w:left="709" w:right="-24"/>
        <w:jc w:val="both"/>
        <w:rPr>
          <w:rFonts w:ascii="Calibri" w:eastAsia="Times New Roman" w:hAnsi="Calibri"/>
          <w:b/>
          <w:bCs/>
          <w:lang w:eastAsia="zh-CN"/>
        </w:rPr>
      </w:pPr>
    </w:p>
    <w:p w14:paraId="15DB03F7" w14:textId="51D07683" w:rsidR="004B6C19" w:rsidRDefault="004B6C19" w:rsidP="00BA47D3">
      <w:pPr>
        <w:pStyle w:val="ListParagraph"/>
        <w:numPr>
          <w:ilvl w:val="0"/>
          <w:numId w:val="37"/>
        </w:numPr>
        <w:suppressAutoHyphens/>
        <w:spacing w:after="0" w:line="240" w:lineRule="auto"/>
        <w:ind w:left="709" w:right="-24" w:hanging="349"/>
        <w:jc w:val="both"/>
        <w:rPr>
          <w:rFonts w:ascii="Calibri" w:eastAsia="Times New Roman" w:hAnsi="Calibri"/>
          <w:b/>
          <w:bCs/>
          <w:lang w:eastAsia="zh-CN"/>
        </w:rPr>
      </w:pPr>
      <w:r>
        <w:rPr>
          <w:rFonts w:ascii="Calibri" w:eastAsia="Times New Roman" w:hAnsi="Calibri"/>
          <w:b/>
          <w:bCs/>
          <w:lang w:eastAsia="zh-CN"/>
        </w:rPr>
        <w:t xml:space="preserve">Notice board repairs: </w:t>
      </w:r>
      <w:r>
        <w:rPr>
          <w:rFonts w:ascii="Calibri" w:eastAsia="Times New Roman" w:hAnsi="Calibri"/>
          <w:lang w:eastAsia="zh-CN"/>
        </w:rPr>
        <w:t xml:space="preserve">It was noted that replacement acrylic glazing and seals had been </w:t>
      </w:r>
      <w:r w:rsidR="00E14D97">
        <w:rPr>
          <w:rFonts w:ascii="Calibri" w:eastAsia="Times New Roman" w:hAnsi="Calibri"/>
          <w:lang w:eastAsia="zh-CN"/>
        </w:rPr>
        <w:t xml:space="preserve">obtained from the supplier plus fitting instructions. Cllr Chris Crowley volunteered to </w:t>
      </w:r>
      <w:r w:rsidR="00D85B84">
        <w:rPr>
          <w:rFonts w:ascii="Calibri" w:eastAsia="Times New Roman" w:hAnsi="Calibri"/>
          <w:lang w:eastAsia="zh-CN"/>
        </w:rPr>
        <w:t>conduct</w:t>
      </w:r>
      <w:r w:rsidR="00E14D97">
        <w:rPr>
          <w:rFonts w:ascii="Calibri" w:eastAsia="Times New Roman" w:hAnsi="Calibri"/>
          <w:lang w:eastAsia="zh-CN"/>
        </w:rPr>
        <w:t xml:space="preserve"> the work and was presented with an access key with ceremony. </w:t>
      </w:r>
      <w:r w:rsidR="00D85B84">
        <w:rPr>
          <w:rFonts w:ascii="Calibri" w:eastAsia="Times New Roman" w:hAnsi="Calibri"/>
          <w:lang w:eastAsia="zh-CN"/>
        </w:rPr>
        <w:t xml:space="preserve">                 </w:t>
      </w:r>
      <w:r w:rsidR="00E14D97" w:rsidRPr="00E14D97">
        <w:rPr>
          <w:rFonts w:ascii="Calibri" w:eastAsia="Times New Roman" w:hAnsi="Calibri"/>
          <w:b/>
          <w:bCs/>
          <w:lang w:eastAsia="zh-CN"/>
        </w:rPr>
        <w:t>Action: C  Crowley</w:t>
      </w:r>
    </w:p>
    <w:p w14:paraId="1A7EF92C" w14:textId="77777777" w:rsidR="00BA47D3" w:rsidRPr="00BA47D3" w:rsidRDefault="00BA47D3" w:rsidP="00BA47D3">
      <w:pPr>
        <w:suppressAutoHyphens/>
        <w:spacing w:after="0" w:line="240" w:lineRule="auto"/>
        <w:ind w:right="-24"/>
        <w:jc w:val="both"/>
        <w:rPr>
          <w:rFonts w:ascii="Calibri" w:eastAsia="Times New Roman" w:hAnsi="Calibri"/>
          <w:b/>
          <w:bCs/>
          <w:lang w:eastAsia="zh-CN"/>
        </w:rPr>
      </w:pPr>
    </w:p>
    <w:p w14:paraId="61DCCF91" w14:textId="42EB5481" w:rsidR="00E14D97" w:rsidRPr="00BA47D3" w:rsidRDefault="00E14D97" w:rsidP="00BA47D3">
      <w:pPr>
        <w:pStyle w:val="ListParagraph"/>
        <w:numPr>
          <w:ilvl w:val="0"/>
          <w:numId w:val="37"/>
        </w:numPr>
        <w:suppressAutoHyphens/>
        <w:spacing w:after="0" w:line="240" w:lineRule="auto"/>
        <w:ind w:left="709" w:right="-24" w:hanging="349"/>
        <w:jc w:val="both"/>
        <w:rPr>
          <w:rFonts w:ascii="Calibri" w:eastAsia="Times New Roman" w:hAnsi="Calibri"/>
          <w:b/>
          <w:bCs/>
          <w:lang w:eastAsia="zh-CN"/>
        </w:rPr>
      </w:pPr>
      <w:r>
        <w:rPr>
          <w:rFonts w:ascii="Calibri" w:eastAsia="Times New Roman" w:hAnsi="Calibri"/>
          <w:b/>
          <w:bCs/>
          <w:lang w:eastAsia="zh-CN"/>
        </w:rPr>
        <w:t>Telephone Box Refurbishment</w:t>
      </w:r>
      <w:r w:rsidR="00023919">
        <w:rPr>
          <w:rFonts w:ascii="Calibri" w:eastAsia="Times New Roman" w:hAnsi="Calibri"/>
          <w:b/>
          <w:bCs/>
          <w:lang w:eastAsia="zh-CN"/>
        </w:rPr>
        <w:t xml:space="preserve">: </w:t>
      </w:r>
      <w:r w:rsidR="00023919">
        <w:rPr>
          <w:rFonts w:ascii="Calibri" w:eastAsia="Times New Roman" w:hAnsi="Calibri"/>
          <w:lang w:eastAsia="zh-CN"/>
        </w:rPr>
        <w:t xml:space="preserve">Having received </w:t>
      </w:r>
      <w:r w:rsidR="00BA47D3">
        <w:rPr>
          <w:rFonts w:ascii="Calibri" w:eastAsia="Times New Roman" w:hAnsi="Calibri"/>
          <w:lang w:eastAsia="zh-CN"/>
        </w:rPr>
        <w:t xml:space="preserve">supportive </w:t>
      </w:r>
      <w:r w:rsidR="00023919">
        <w:rPr>
          <w:rFonts w:ascii="Calibri" w:eastAsia="Times New Roman" w:hAnsi="Calibri"/>
          <w:lang w:eastAsia="zh-CN"/>
        </w:rPr>
        <w:t xml:space="preserve">comments on the work specification Cllr John Barry agreed to approach contractors to gain quotes. It was noted that the potential cost </w:t>
      </w:r>
      <w:r w:rsidR="003C2D1F">
        <w:rPr>
          <w:rFonts w:ascii="Calibri" w:eastAsia="Times New Roman" w:hAnsi="Calibri"/>
          <w:lang w:eastAsia="zh-CN"/>
        </w:rPr>
        <w:t>c</w:t>
      </w:r>
      <w:r w:rsidR="00023919">
        <w:rPr>
          <w:rFonts w:ascii="Calibri" w:eastAsia="Times New Roman" w:hAnsi="Calibri"/>
          <w:lang w:eastAsia="zh-CN"/>
        </w:rPr>
        <w:t xml:space="preserve">ould exceed the remaining capital grant budget. It was </w:t>
      </w:r>
      <w:r w:rsidR="00023919" w:rsidRPr="003C2D1F">
        <w:rPr>
          <w:rFonts w:ascii="Calibri" w:eastAsia="Times New Roman" w:hAnsi="Calibri"/>
          <w:b/>
          <w:bCs/>
          <w:lang w:eastAsia="zh-CN"/>
        </w:rPr>
        <w:t>resolved</w:t>
      </w:r>
      <w:r w:rsidR="00023919">
        <w:rPr>
          <w:rFonts w:ascii="Calibri" w:eastAsia="Times New Roman" w:hAnsi="Calibri"/>
          <w:lang w:eastAsia="zh-CN"/>
        </w:rPr>
        <w:t xml:space="preserve"> that the priority</w:t>
      </w:r>
      <w:r w:rsidR="003C2D1F">
        <w:rPr>
          <w:rFonts w:ascii="Calibri" w:eastAsia="Times New Roman" w:hAnsi="Calibri"/>
          <w:lang w:eastAsia="zh-CN"/>
        </w:rPr>
        <w:t xml:space="preserve"> should be refurbishment, with the provision of library shelving as and when affordable. </w:t>
      </w:r>
      <w:r w:rsidR="00BA47D3">
        <w:rPr>
          <w:rFonts w:ascii="Calibri" w:eastAsia="Times New Roman" w:hAnsi="Calibri"/>
          <w:lang w:eastAsia="zh-CN"/>
        </w:rPr>
        <w:t xml:space="preserve">                                                                                                                        </w:t>
      </w:r>
      <w:r w:rsidR="003C2D1F" w:rsidRPr="00BA47D3">
        <w:rPr>
          <w:rFonts w:ascii="Calibri" w:eastAsia="Times New Roman" w:hAnsi="Calibri"/>
          <w:b/>
          <w:bCs/>
          <w:lang w:eastAsia="zh-CN"/>
        </w:rPr>
        <w:t>Action: J Barry</w:t>
      </w:r>
    </w:p>
    <w:p w14:paraId="285084A2" w14:textId="77777777" w:rsidR="001E296F" w:rsidRPr="00184393" w:rsidRDefault="001E296F" w:rsidP="0054795F">
      <w:pPr>
        <w:suppressAutoHyphens/>
        <w:spacing w:after="0" w:line="240" w:lineRule="auto"/>
        <w:ind w:right="-24"/>
        <w:jc w:val="both"/>
        <w:rPr>
          <w:rFonts w:ascii="Calibri" w:eastAsia="Times New Roman" w:hAnsi="Calibri"/>
          <w:color w:val="000000"/>
          <w:lang w:eastAsia="zh-CN"/>
        </w:rPr>
      </w:pPr>
    </w:p>
    <w:p w14:paraId="78B3F98C" w14:textId="4452AFEC" w:rsidR="00E82849" w:rsidRDefault="00294FD9" w:rsidP="0054795F">
      <w:pPr>
        <w:pStyle w:val="BodyText2"/>
        <w:tabs>
          <w:tab w:val="left" w:pos="709"/>
        </w:tabs>
        <w:spacing w:after="0"/>
        <w:jc w:val="both"/>
        <w:rPr>
          <w:rFonts w:ascii="Calibri" w:hAnsi="Calibri" w:cs="Arial"/>
          <w:b/>
          <w:color w:val="000000"/>
          <w:sz w:val="22"/>
          <w:szCs w:val="22"/>
          <w:lang w:val="en-GB"/>
        </w:rPr>
      </w:pPr>
      <w:r>
        <w:rPr>
          <w:rFonts w:ascii="Calibri" w:hAnsi="Calibri" w:cs="Arial"/>
          <w:b/>
          <w:color w:val="000000"/>
          <w:sz w:val="22"/>
          <w:szCs w:val="22"/>
          <w:lang w:val="en-GB"/>
        </w:rPr>
        <w:t>2</w:t>
      </w:r>
      <w:r w:rsidR="00F540C1">
        <w:rPr>
          <w:rFonts w:ascii="Calibri" w:hAnsi="Calibri" w:cs="Arial"/>
          <w:b/>
          <w:color w:val="000000"/>
          <w:sz w:val="22"/>
          <w:szCs w:val="22"/>
          <w:lang w:val="en-GB"/>
        </w:rPr>
        <w:t>2/23.</w:t>
      </w:r>
      <w:r w:rsidR="003C2D1F">
        <w:rPr>
          <w:rFonts w:ascii="Calibri" w:hAnsi="Calibri" w:cs="Arial"/>
          <w:b/>
          <w:color w:val="000000"/>
          <w:sz w:val="22"/>
          <w:szCs w:val="22"/>
          <w:lang w:val="en-GB"/>
        </w:rPr>
        <w:t>76</w:t>
      </w:r>
      <w:r w:rsidR="00F540C1">
        <w:rPr>
          <w:rFonts w:ascii="Calibri" w:hAnsi="Calibri" w:cs="Arial"/>
          <w:b/>
          <w:color w:val="000000"/>
          <w:sz w:val="22"/>
          <w:szCs w:val="22"/>
          <w:lang w:val="en-GB"/>
        </w:rPr>
        <w:t xml:space="preserve"> Reports from County and City Councillors</w:t>
      </w:r>
      <w:r w:rsidR="00B16789">
        <w:rPr>
          <w:rFonts w:ascii="Calibri" w:hAnsi="Calibri" w:cs="Arial"/>
          <w:b/>
          <w:color w:val="000000"/>
          <w:sz w:val="22"/>
          <w:szCs w:val="22"/>
          <w:lang w:val="en-GB"/>
        </w:rPr>
        <w:t>:</w:t>
      </w:r>
    </w:p>
    <w:p w14:paraId="36DC3AB9" w14:textId="01E4534E" w:rsidR="0015653F" w:rsidRPr="006A3564" w:rsidRDefault="00B16789" w:rsidP="006A3564">
      <w:pPr>
        <w:pStyle w:val="BodyText2"/>
        <w:numPr>
          <w:ilvl w:val="0"/>
          <w:numId w:val="25"/>
        </w:numPr>
        <w:tabs>
          <w:tab w:val="left" w:pos="709"/>
        </w:tabs>
        <w:spacing w:after="0"/>
        <w:jc w:val="both"/>
        <w:rPr>
          <w:rFonts w:ascii="Calibri" w:hAnsi="Calibri" w:cs="Arial"/>
          <w:bCs/>
          <w:color w:val="000000"/>
          <w:sz w:val="22"/>
          <w:szCs w:val="22"/>
          <w:lang w:val="en-GB"/>
        </w:rPr>
      </w:pPr>
      <w:r w:rsidRPr="00B16789">
        <w:rPr>
          <w:rFonts w:ascii="Calibri" w:hAnsi="Calibri" w:cs="Arial"/>
          <w:bCs/>
          <w:color w:val="000000"/>
          <w:sz w:val="22"/>
          <w:szCs w:val="22"/>
          <w:lang w:val="en-GB"/>
        </w:rPr>
        <w:t>A report from</w:t>
      </w:r>
      <w:r>
        <w:rPr>
          <w:rFonts w:ascii="Calibri" w:hAnsi="Calibri" w:cs="Arial"/>
          <w:bCs/>
          <w:color w:val="000000"/>
          <w:sz w:val="22"/>
          <w:szCs w:val="22"/>
          <w:lang w:val="en-GB"/>
        </w:rPr>
        <w:t xml:space="preserve"> </w:t>
      </w:r>
      <w:r w:rsidRPr="000869B4">
        <w:rPr>
          <w:rFonts w:ascii="Calibri" w:hAnsi="Calibri" w:cs="Arial"/>
          <w:b/>
          <w:color w:val="000000"/>
          <w:sz w:val="22"/>
          <w:szCs w:val="22"/>
          <w:lang w:val="en-GB"/>
        </w:rPr>
        <w:t>County Councillor Mike Sole</w:t>
      </w:r>
      <w:r>
        <w:rPr>
          <w:rFonts w:ascii="Calibri" w:hAnsi="Calibri" w:cs="Arial"/>
          <w:bCs/>
          <w:color w:val="000000"/>
          <w:sz w:val="22"/>
          <w:szCs w:val="22"/>
          <w:lang w:val="en-GB"/>
        </w:rPr>
        <w:t xml:space="preserve"> had previously been sent to the Parish Council and published on Facebook</w:t>
      </w:r>
      <w:r w:rsidR="00D4520D">
        <w:rPr>
          <w:rFonts w:ascii="Calibri" w:hAnsi="Calibri" w:cs="Arial"/>
          <w:bCs/>
          <w:color w:val="000000"/>
          <w:sz w:val="22"/>
          <w:szCs w:val="22"/>
          <w:lang w:val="en-GB"/>
        </w:rPr>
        <w:t xml:space="preserve"> and the parish website</w:t>
      </w:r>
      <w:r w:rsidR="0072125F">
        <w:rPr>
          <w:rFonts w:ascii="Calibri" w:hAnsi="Calibri" w:cs="Arial"/>
          <w:bCs/>
          <w:color w:val="000000"/>
          <w:sz w:val="22"/>
          <w:szCs w:val="22"/>
          <w:lang w:val="en-GB"/>
        </w:rPr>
        <w:t xml:space="preserve">. </w:t>
      </w:r>
      <w:r w:rsidR="00E56EA3" w:rsidRPr="006A3564">
        <w:rPr>
          <w:rFonts w:ascii="Calibri" w:hAnsi="Calibri" w:cs="Arial"/>
          <w:bCs/>
          <w:color w:val="000000"/>
          <w:sz w:val="22"/>
          <w:szCs w:val="22"/>
          <w:lang w:val="en-GB"/>
        </w:rPr>
        <w:t>Mike report</w:t>
      </w:r>
      <w:r w:rsidR="006A3564">
        <w:rPr>
          <w:rFonts w:ascii="Calibri" w:hAnsi="Calibri" w:cs="Arial"/>
          <w:bCs/>
          <w:color w:val="000000"/>
          <w:sz w:val="22"/>
          <w:szCs w:val="22"/>
          <w:lang w:val="en-GB"/>
        </w:rPr>
        <w:t>ed on a wide range of issues</w:t>
      </w:r>
      <w:r w:rsidR="00E56EA3" w:rsidRPr="006A3564">
        <w:rPr>
          <w:rFonts w:ascii="Calibri" w:hAnsi="Calibri" w:cs="Arial"/>
          <w:bCs/>
          <w:color w:val="000000"/>
          <w:sz w:val="22"/>
          <w:szCs w:val="22"/>
          <w:lang w:val="en-GB"/>
        </w:rPr>
        <w:t xml:space="preserve"> includ</w:t>
      </w:r>
      <w:r w:rsidR="00E566DD">
        <w:rPr>
          <w:rFonts w:ascii="Calibri" w:hAnsi="Calibri" w:cs="Arial"/>
          <w:bCs/>
          <w:color w:val="000000"/>
          <w:sz w:val="22"/>
          <w:szCs w:val="22"/>
          <w:lang w:val="en-GB"/>
        </w:rPr>
        <w:t>ing</w:t>
      </w:r>
      <w:r w:rsidR="00E56EA3" w:rsidRPr="006A3564">
        <w:rPr>
          <w:rFonts w:ascii="Calibri" w:hAnsi="Calibri" w:cs="Arial"/>
          <w:bCs/>
          <w:color w:val="000000"/>
          <w:sz w:val="22"/>
          <w:szCs w:val="22"/>
          <w:lang w:val="en-GB"/>
        </w:rPr>
        <w:t xml:space="preserve"> an update on CCC’s draft Local Plan; </w:t>
      </w:r>
      <w:r w:rsidR="006A3564">
        <w:rPr>
          <w:rFonts w:ascii="Calibri" w:hAnsi="Calibri" w:cs="Arial"/>
          <w:bCs/>
          <w:color w:val="000000"/>
          <w:sz w:val="22"/>
          <w:szCs w:val="22"/>
          <w:lang w:val="en-GB"/>
        </w:rPr>
        <w:t xml:space="preserve">KCC </w:t>
      </w:r>
      <w:r w:rsidR="00E56EA3" w:rsidRPr="006A3564">
        <w:rPr>
          <w:rFonts w:ascii="Calibri" w:hAnsi="Calibri" w:cs="Arial"/>
          <w:bCs/>
          <w:color w:val="000000"/>
          <w:sz w:val="22"/>
          <w:szCs w:val="22"/>
          <w:lang w:val="en-GB"/>
        </w:rPr>
        <w:t xml:space="preserve">discussions </w:t>
      </w:r>
      <w:r w:rsidR="006A3564">
        <w:rPr>
          <w:rFonts w:ascii="Calibri" w:hAnsi="Calibri" w:cs="Arial"/>
          <w:bCs/>
          <w:color w:val="000000"/>
          <w:sz w:val="22"/>
          <w:szCs w:val="22"/>
          <w:lang w:val="en-GB"/>
        </w:rPr>
        <w:t>condemning Southern Water actions on sewage; concerns about the capacity of school bus transport</w:t>
      </w:r>
      <w:r w:rsidR="00E566DD">
        <w:rPr>
          <w:rFonts w:ascii="Calibri" w:hAnsi="Calibri" w:cs="Arial"/>
          <w:bCs/>
          <w:color w:val="000000"/>
          <w:sz w:val="22"/>
          <w:szCs w:val="22"/>
          <w:lang w:val="en-GB"/>
        </w:rPr>
        <w:t>; and his work on various committees.</w:t>
      </w:r>
    </w:p>
    <w:p w14:paraId="5BDC538B" w14:textId="0FFF4C36" w:rsidR="000869B4" w:rsidRPr="00E566DD" w:rsidRDefault="00D56F12" w:rsidP="004B7985">
      <w:pPr>
        <w:pStyle w:val="BodyText2"/>
        <w:numPr>
          <w:ilvl w:val="0"/>
          <w:numId w:val="25"/>
        </w:numPr>
        <w:tabs>
          <w:tab w:val="left" w:pos="709"/>
        </w:tabs>
        <w:spacing w:after="0"/>
        <w:jc w:val="both"/>
        <w:rPr>
          <w:rFonts w:ascii="Calibri" w:hAnsi="Calibri" w:cs="Arial"/>
          <w:b/>
          <w:color w:val="000000"/>
          <w:sz w:val="22"/>
          <w:szCs w:val="22"/>
          <w:lang w:val="en-GB"/>
        </w:rPr>
      </w:pPr>
      <w:r w:rsidRPr="001A506D">
        <w:rPr>
          <w:rFonts w:ascii="Calibri" w:hAnsi="Calibri" w:cs="Arial"/>
          <w:b/>
          <w:color w:val="000000"/>
          <w:sz w:val="22"/>
          <w:szCs w:val="22"/>
          <w:lang w:val="en-GB"/>
        </w:rPr>
        <w:lastRenderedPageBreak/>
        <w:t>City Councillor Robert Thomas</w:t>
      </w:r>
      <w:r>
        <w:rPr>
          <w:rFonts w:ascii="Calibri" w:hAnsi="Calibri" w:cs="Arial"/>
          <w:bCs/>
          <w:color w:val="000000"/>
          <w:sz w:val="22"/>
          <w:szCs w:val="22"/>
          <w:lang w:val="en-GB"/>
        </w:rPr>
        <w:t xml:space="preserve"> </w:t>
      </w:r>
      <w:r w:rsidR="00E566DD">
        <w:rPr>
          <w:rFonts w:ascii="Calibri" w:hAnsi="Calibri" w:cs="Arial"/>
          <w:bCs/>
          <w:color w:val="000000"/>
          <w:sz w:val="22"/>
          <w:szCs w:val="22"/>
          <w:lang w:val="en-GB"/>
        </w:rPr>
        <w:t xml:space="preserve">had forwarded his </w:t>
      </w:r>
      <w:r w:rsidR="0015653F">
        <w:rPr>
          <w:rFonts w:ascii="Calibri" w:hAnsi="Calibri" w:cs="Arial"/>
          <w:bCs/>
          <w:color w:val="000000"/>
          <w:sz w:val="22"/>
          <w:szCs w:val="22"/>
          <w:lang w:val="en-GB"/>
        </w:rPr>
        <w:t xml:space="preserve"> </w:t>
      </w:r>
      <w:r w:rsidR="009B14D9">
        <w:rPr>
          <w:rFonts w:ascii="Calibri" w:hAnsi="Calibri" w:cs="Arial"/>
          <w:bCs/>
          <w:color w:val="000000"/>
          <w:sz w:val="22"/>
          <w:szCs w:val="22"/>
          <w:lang w:val="en-GB"/>
        </w:rPr>
        <w:t>report</w:t>
      </w:r>
      <w:r w:rsidR="00C91DA0">
        <w:rPr>
          <w:rFonts w:ascii="Calibri" w:hAnsi="Calibri" w:cs="Arial"/>
          <w:bCs/>
          <w:color w:val="000000"/>
          <w:sz w:val="22"/>
          <w:szCs w:val="22"/>
          <w:lang w:val="en-GB"/>
        </w:rPr>
        <w:t xml:space="preserve"> including</w:t>
      </w:r>
      <w:r w:rsidR="00E566DD">
        <w:rPr>
          <w:rFonts w:ascii="Calibri" w:hAnsi="Calibri" w:cs="Arial"/>
          <w:bCs/>
          <w:color w:val="000000"/>
          <w:sz w:val="22"/>
          <w:szCs w:val="22"/>
          <w:lang w:val="en-GB"/>
        </w:rPr>
        <w:t xml:space="preserve"> active travel proposals</w:t>
      </w:r>
      <w:r w:rsidR="00621CE7">
        <w:rPr>
          <w:rFonts w:ascii="Calibri" w:hAnsi="Calibri" w:cs="Arial"/>
          <w:bCs/>
          <w:color w:val="000000"/>
          <w:sz w:val="22"/>
          <w:szCs w:val="22"/>
          <w:lang w:val="en-GB"/>
        </w:rPr>
        <w:t xml:space="preserve">; the park and ride initiative; a successful prosecution for fly tipping; and a forward plan detailing upcoming Cabinet discussions. Details to be posted on Facebook and the </w:t>
      </w:r>
      <w:r w:rsidR="000F3C0E">
        <w:rPr>
          <w:rFonts w:ascii="Calibri" w:hAnsi="Calibri" w:cs="Arial"/>
          <w:bCs/>
          <w:color w:val="000000"/>
          <w:sz w:val="22"/>
          <w:szCs w:val="22"/>
          <w:lang w:val="en-GB"/>
        </w:rPr>
        <w:t xml:space="preserve">parish website and offered to PAWNews.                                                                                 </w:t>
      </w:r>
      <w:r w:rsidR="000F3C0E" w:rsidRPr="000F3C0E">
        <w:rPr>
          <w:rFonts w:ascii="Calibri" w:hAnsi="Calibri" w:cs="Arial"/>
          <w:b/>
          <w:color w:val="000000"/>
          <w:sz w:val="22"/>
          <w:szCs w:val="22"/>
          <w:lang w:val="en-GB"/>
        </w:rPr>
        <w:t>Action: Clerk</w:t>
      </w:r>
    </w:p>
    <w:p w14:paraId="1F1B7BB7" w14:textId="77777777" w:rsidR="00E566DD" w:rsidRPr="00CA778B" w:rsidRDefault="00E566DD" w:rsidP="00E566DD">
      <w:pPr>
        <w:pStyle w:val="BodyText2"/>
        <w:tabs>
          <w:tab w:val="left" w:pos="709"/>
        </w:tabs>
        <w:spacing w:after="0"/>
        <w:jc w:val="both"/>
        <w:rPr>
          <w:rFonts w:ascii="Calibri" w:hAnsi="Calibri" w:cs="Arial"/>
          <w:b/>
          <w:color w:val="000000"/>
          <w:sz w:val="22"/>
          <w:szCs w:val="22"/>
          <w:lang w:val="en-GB"/>
        </w:rPr>
      </w:pPr>
    </w:p>
    <w:p w14:paraId="6F3E6B4D" w14:textId="2ACAB3B2" w:rsidR="005100D7" w:rsidRDefault="006B56C2" w:rsidP="004B7985">
      <w:pPr>
        <w:pStyle w:val="BodyText2"/>
        <w:tabs>
          <w:tab w:val="left" w:pos="709"/>
        </w:tabs>
        <w:spacing w:after="0"/>
        <w:jc w:val="both"/>
        <w:rPr>
          <w:rFonts w:ascii="Calibri" w:hAnsi="Calibri" w:cs="Arial"/>
          <w:b/>
          <w:color w:val="000000"/>
          <w:sz w:val="22"/>
          <w:szCs w:val="22"/>
          <w:lang w:val="en-GB"/>
        </w:rPr>
      </w:pPr>
      <w:r w:rsidRPr="006B56C2">
        <w:rPr>
          <w:rFonts w:ascii="Calibri" w:hAnsi="Calibri" w:cs="Arial"/>
          <w:b/>
          <w:color w:val="000000"/>
          <w:sz w:val="22"/>
          <w:szCs w:val="22"/>
          <w:lang w:val="en-GB"/>
        </w:rPr>
        <w:t>2</w:t>
      </w:r>
      <w:r w:rsidR="006775CA">
        <w:rPr>
          <w:rFonts w:ascii="Calibri" w:hAnsi="Calibri" w:cs="Arial"/>
          <w:b/>
          <w:color w:val="000000"/>
          <w:sz w:val="22"/>
          <w:szCs w:val="22"/>
          <w:lang w:val="en-GB"/>
        </w:rPr>
        <w:t>2/23</w:t>
      </w:r>
      <w:r w:rsidRPr="006B56C2">
        <w:rPr>
          <w:rFonts w:ascii="Calibri" w:hAnsi="Calibri" w:cs="Arial"/>
          <w:b/>
          <w:color w:val="000000"/>
          <w:sz w:val="22"/>
          <w:szCs w:val="22"/>
          <w:lang w:val="en-GB"/>
        </w:rPr>
        <w:t>.</w:t>
      </w:r>
      <w:r w:rsidR="006775CA">
        <w:rPr>
          <w:rFonts w:ascii="Calibri" w:hAnsi="Calibri" w:cs="Arial"/>
          <w:b/>
          <w:color w:val="000000"/>
          <w:sz w:val="22"/>
          <w:szCs w:val="22"/>
          <w:lang w:val="en-GB"/>
        </w:rPr>
        <w:t>0</w:t>
      </w:r>
      <w:r w:rsidR="000F3C0E">
        <w:rPr>
          <w:rFonts w:ascii="Calibri" w:hAnsi="Calibri" w:cs="Arial"/>
          <w:b/>
          <w:color w:val="000000"/>
          <w:sz w:val="22"/>
          <w:szCs w:val="22"/>
          <w:lang w:val="en-GB"/>
        </w:rPr>
        <w:t>77</w:t>
      </w:r>
      <w:r w:rsidR="00083508">
        <w:rPr>
          <w:rFonts w:ascii="Calibri" w:hAnsi="Calibri" w:cs="Arial"/>
          <w:b/>
          <w:color w:val="000000"/>
          <w:sz w:val="22"/>
          <w:szCs w:val="22"/>
          <w:lang w:val="en-GB"/>
        </w:rPr>
        <w:t xml:space="preserve"> </w:t>
      </w:r>
      <w:r w:rsidRPr="006B56C2">
        <w:rPr>
          <w:rFonts w:ascii="Calibri" w:hAnsi="Calibri" w:cs="Arial"/>
          <w:b/>
          <w:color w:val="000000"/>
          <w:sz w:val="22"/>
          <w:szCs w:val="22"/>
          <w:lang w:val="en-GB"/>
        </w:rPr>
        <w:t>Financial Matters:</w:t>
      </w:r>
    </w:p>
    <w:p w14:paraId="1E06BBFC" w14:textId="0BDE7B3A" w:rsidR="001D0C1C" w:rsidRPr="001D0C1C" w:rsidRDefault="00BD0E49" w:rsidP="008A7079">
      <w:pPr>
        <w:pStyle w:val="BodyText2"/>
        <w:numPr>
          <w:ilvl w:val="0"/>
          <w:numId w:val="4"/>
        </w:numPr>
        <w:tabs>
          <w:tab w:val="left" w:pos="709"/>
        </w:tabs>
        <w:spacing w:after="0"/>
        <w:jc w:val="both"/>
        <w:rPr>
          <w:rFonts w:ascii="Calibri" w:hAnsi="Calibri" w:cs="Arial"/>
          <w:b/>
          <w:color w:val="000000"/>
          <w:sz w:val="22"/>
          <w:szCs w:val="22"/>
          <w:lang w:val="en-GB"/>
        </w:rPr>
      </w:pPr>
      <w:r>
        <w:rPr>
          <w:rFonts w:ascii="Calibri" w:hAnsi="Calibri" w:cs="Arial"/>
          <w:b/>
          <w:color w:val="000000"/>
          <w:sz w:val="22"/>
          <w:szCs w:val="22"/>
          <w:lang w:val="en-GB"/>
        </w:rPr>
        <w:t xml:space="preserve"> </w:t>
      </w:r>
      <w:r w:rsidR="006775CA">
        <w:rPr>
          <w:rFonts w:ascii="Calibri" w:hAnsi="Calibri" w:cs="Arial"/>
          <w:b/>
          <w:color w:val="000000"/>
          <w:sz w:val="22"/>
          <w:szCs w:val="22"/>
          <w:lang w:val="en-GB"/>
        </w:rPr>
        <w:t xml:space="preserve">Financial Report:  </w:t>
      </w:r>
      <w:r w:rsidR="004418A0">
        <w:rPr>
          <w:rFonts w:ascii="Calibri" w:hAnsi="Calibri" w:cs="Arial"/>
          <w:bCs/>
          <w:color w:val="000000"/>
          <w:sz w:val="22"/>
          <w:szCs w:val="22"/>
          <w:lang w:val="en-GB"/>
        </w:rPr>
        <w:t xml:space="preserve">Members had received </w:t>
      </w:r>
      <w:r w:rsidR="000F3C0E">
        <w:rPr>
          <w:rFonts w:ascii="Calibri" w:hAnsi="Calibri" w:cs="Arial"/>
          <w:bCs/>
          <w:color w:val="000000"/>
          <w:sz w:val="22"/>
          <w:szCs w:val="22"/>
          <w:lang w:val="en-GB"/>
        </w:rPr>
        <w:t>an income and expenses</w:t>
      </w:r>
      <w:r w:rsidR="008A7079">
        <w:rPr>
          <w:rFonts w:ascii="Calibri" w:hAnsi="Calibri" w:cs="Arial"/>
          <w:bCs/>
          <w:color w:val="000000"/>
          <w:sz w:val="22"/>
          <w:szCs w:val="22"/>
          <w:lang w:val="en-GB"/>
        </w:rPr>
        <w:t xml:space="preserve"> report</w:t>
      </w:r>
      <w:r w:rsidR="008A7079">
        <w:rPr>
          <w:rFonts w:ascii="Calibri" w:hAnsi="Calibri" w:cs="Arial"/>
          <w:b/>
          <w:color w:val="000000"/>
          <w:sz w:val="22"/>
          <w:szCs w:val="22"/>
          <w:lang w:val="en-GB"/>
        </w:rPr>
        <w:t xml:space="preserve"> </w:t>
      </w:r>
      <w:r w:rsidR="009703FC" w:rsidRPr="008A7079">
        <w:rPr>
          <w:rFonts w:ascii="Calibri" w:hAnsi="Calibri" w:cs="Arial"/>
          <w:bCs/>
          <w:color w:val="000000"/>
          <w:sz w:val="22"/>
          <w:szCs w:val="22"/>
          <w:lang w:val="en-GB"/>
        </w:rPr>
        <w:t xml:space="preserve">covering the period </w:t>
      </w:r>
      <w:r w:rsidR="008A7079">
        <w:rPr>
          <w:rFonts w:ascii="Calibri" w:hAnsi="Calibri" w:cs="Arial"/>
          <w:bCs/>
          <w:color w:val="000000"/>
          <w:sz w:val="22"/>
          <w:szCs w:val="22"/>
          <w:lang w:val="en-GB"/>
        </w:rPr>
        <w:t>1</w:t>
      </w:r>
      <w:r w:rsidR="008A7079" w:rsidRPr="008A7079">
        <w:rPr>
          <w:rFonts w:ascii="Calibri" w:hAnsi="Calibri" w:cs="Arial"/>
          <w:bCs/>
          <w:color w:val="000000"/>
          <w:sz w:val="22"/>
          <w:szCs w:val="22"/>
          <w:vertAlign w:val="superscript"/>
          <w:lang w:val="en-GB"/>
        </w:rPr>
        <w:t>st</w:t>
      </w:r>
      <w:r w:rsidR="008A7079">
        <w:rPr>
          <w:rFonts w:ascii="Calibri" w:hAnsi="Calibri" w:cs="Arial"/>
          <w:bCs/>
          <w:color w:val="000000"/>
          <w:sz w:val="22"/>
          <w:szCs w:val="22"/>
          <w:lang w:val="en-GB"/>
        </w:rPr>
        <w:t xml:space="preserve"> of April</w:t>
      </w:r>
      <w:r w:rsidR="009703FC" w:rsidRPr="008A7079">
        <w:rPr>
          <w:rFonts w:ascii="Calibri" w:hAnsi="Calibri" w:cs="Arial"/>
          <w:bCs/>
          <w:color w:val="000000"/>
          <w:sz w:val="22"/>
          <w:szCs w:val="22"/>
          <w:lang w:val="en-GB"/>
        </w:rPr>
        <w:t xml:space="preserve"> to </w:t>
      </w:r>
      <w:r w:rsidR="00CB096E" w:rsidRPr="008A7079">
        <w:rPr>
          <w:rFonts w:ascii="Calibri" w:hAnsi="Calibri" w:cs="Arial"/>
          <w:bCs/>
          <w:color w:val="000000"/>
          <w:sz w:val="22"/>
          <w:szCs w:val="22"/>
          <w:lang w:val="en-GB"/>
        </w:rPr>
        <w:t xml:space="preserve">the </w:t>
      </w:r>
      <w:r w:rsidR="000F3C0E">
        <w:rPr>
          <w:rFonts w:ascii="Calibri" w:hAnsi="Calibri" w:cs="Arial"/>
          <w:bCs/>
          <w:color w:val="000000"/>
          <w:sz w:val="22"/>
          <w:szCs w:val="22"/>
          <w:lang w:val="en-GB"/>
        </w:rPr>
        <w:t>2</w:t>
      </w:r>
      <w:r w:rsidR="00E81EC9">
        <w:rPr>
          <w:rFonts w:ascii="Calibri" w:hAnsi="Calibri" w:cs="Arial"/>
          <w:bCs/>
          <w:color w:val="000000"/>
          <w:sz w:val="22"/>
          <w:szCs w:val="22"/>
          <w:lang w:val="en-GB"/>
        </w:rPr>
        <w:t>0</w:t>
      </w:r>
      <w:r w:rsidR="00E81EC9" w:rsidRPr="00E81EC9">
        <w:rPr>
          <w:rFonts w:ascii="Calibri" w:hAnsi="Calibri" w:cs="Arial"/>
          <w:bCs/>
          <w:color w:val="000000"/>
          <w:sz w:val="22"/>
          <w:szCs w:val="22"/>
          <w:vertAlign w:val="superscript"/>
          <w:lang w:val="en-GB"/>
        </w:rPr>
        <w:t>th</w:t>
      </w:r>
      <w:r w:rsidR="00E81EC9">
        <w:rPr>
          <w:rFonts w:ascii="Calibri" w:hAnsi="Calibri" w:cs="Arial"/>
          <w:bCs/>
          <w:color w:val="000000"/>
          <w:sz w:val="22"/>
          <w:szCs w:val="22"/>
          <w:lang w:val="en-GB"/>
        </w:rPr>
        <w:t xml:space="preserve"> of </w:t>
      </w:r>
      <w:r w:rsidR="000F3C0E">
        <w:rPr>
          <w:rFonts w:ascii="Calibri" w:hAnsi="Calibri" w:cs="Arial"/>
          <w:bCs/>
          <w:color w:val="000000"/>
          <w:sz w:val="22"/>
          <w:szCs w:val="22"/>
          <w:lang w:val="en-GB"/>
        </w:rPr>
        <w:t>October</w:t>
      </w:r>
      <w:r w:rsidR="00E81EC9">
        <w:rPr>
          <w:rFonts w:ascii="Calibri" w:hAnsi="Calibri" w:cs="Arial"/>
          <w:bCs/>
          <w:color w:val="000000"/>
          <w:sz w:val="22"/>
          <w:szCs w:val="22"/>
          <w:lang w:val="en-GB"/>
        </w:rPr>
        <w:t xml:space="preserve">. Finances to date are as predicted with no anticipated problems at year end. </w:t>
      </w:r>
      <w:r w:rsidR="001D0C1C" w:rsidRPr="008A7079">
        <w:rPr>
          <w:rFonts w:ascii="Calibri" w:hAnsi="Calibri" w:cs="Arial"/>
          <w:bCs/>
          <w:color w:val="000000"/>
          <w:sz w:val="22"/>
          <w:szCs w:val="22"/>
          <w:lang w:val="en-GB"/>
        </w:rPr>
        <w:t>It was</w:t>
      </w:r>
      <w:r w:rsidR="0003527A">
        <w:rPr>
          <w:rFonts w:ascii="Calibri" w:hAnsi="Calibri" w:cs="Arial"/>
          <w:bCs/>
          <w:color w:val="000000"/>
          <w:sz w:val="22"/>
          <w:szCs w:val="22"/>
          <w:lang w:val="en-GB"/>
        </w:rPr>
        <w:t xml:space="preserve"> unanimously </w:t>
      </w:r>
      <w:r w:rsidR="001D0C1C" w:rsidRPr="008A7079">
        <w:rPr>
          <w:rFonts w:ascii="Calibri" w:hAnsi="Calibri" w:cs="Arial"/>
          <w:bCs/>
          <w:color w:val="000000"/>
          <w:sz w:val="22"/>
          <w:szCs w:val="22"/>
          <w:lang w:val="en-GB"/>
        </w:rPr>
        <w:t xml:space="preserve"> </w:t>
      </w:r>
      <w:r w:rsidR="001D0C1C" w:rsidRPr="008A7079">
        <w:rPr>
          <w:rFonts w:ascii="Calibri" w:hAnsi="Calibri" w:cs="Arial"/>
          <w:b/>
          <w:color w:val="000000"/>
          <w:sz w:val="22"/>
          <w:szCs w:val="22"/>
          <w:lang w:val="en-GB"/>
        </w:rPr>
        <w:t>resolved</w:t>
      </w:r>
      <w:r w:rsidR="001D0C1C" w:rsidRPr="008A7079">
        <w:rPr>
          <w:rFonts w:ascii="Calibri" w:hAnsi="Calibri" w:cs="Arial"/>
          <w:bCs/>
          <w:color w:val="000000"/>
          <w:sz w:val="22"/>
          <w:szCs w:val="22"/>
          <w:lang w:val="en-GB"/>
        </w:rPr>
        <w:t xml:space="preserve"> to approve the report. </w:t>
      </w:r>
    </w:p>
    <w:p w14:paraId="7563994B" w14:textId="06B37342" w:rsidR="009406DB" w:rsidRPr="00277381" w:rsidRDefault="001F14FF" w:rsidP="009406DB">
      <w:pPr>
        <w:pStyle w:val="BodyText2"/>
        <w:numPr>
          <w:ilvl w:val="0"/>
          <w:numId w:val="4"/>
        </w:numPr>
        <w:tabs>
          <w:tab w:val="left" w:pos="709"/>
        </w:tabs>
        <w:spacing w:after="0"/>
        <w:jc w:val="both"/>
        <w:rPr>
          <w:rFonts w:ascii="Calibri" w:hAnsi="Calibri" w:cs="Arial"/>
          <w:b/>
          <w:color w:val="000000"/>
          <w:sz w:val="22"/>
          <w:szCs w:val="22"/>
          <w:lang w:val="en-GB"/>
        </w:rPr>
      </w:pPr>
      <w:r w:rsidRPr="005100D7">
        <w:rPr>
          <w:rFonts w:ascii="Calibri" w:hAnsi="Calibri" w:cs="Arial"/>
          <w:b/>
          <w:color w:val="000000"/>
          <w:sz w:val="22"/>
          <w:szCs w:val="22"/>
          <w:lang w:val="en-GB"/>
        </w:rPr>
        <w:t>Payment Schedule:</w:t>
      </w:r>
      <w:r w:rsidR="00630F70" w:rsidRPr="005100D7">
        <w:rPr>
          <w:rFonts w:ascii="Calibri" w:hAnsi="Calibri" w:cs="Arial"/>
          <w:b/>
          <w:color w:val="000000"/>
          <w:sz w:val="22"/>
          <w:szCs w:val="22"/>
          <w:lang w:val="en-GB"/>
        </w:rPr>
        <w:t xml:space="preserve"> </w:t>
      </w:r>
      <w:r w:rsidR="008043A1" w:rsidRPr="005100D7">
        <w:rPr>
          <w:rFonts w:ascii="Calibri" w:hAnsi="Calibri" w:cs="Arial"/>
          <w:bCs/>
          <w:color w:val="000000"/>
          <w:sz w:val="22"/>
          <w:szCs w:val="22"/>
          <w:lang w:val="en-GB"/>
        </w:rPr>
        <w:t>A payment</w:t>
      </w:r>
      <w:r w:rsidR="00630F70" w:rsidRPr="005100D7">
        <w:rPr>
          <w:rFonts w:ascii="Calibri" w:hAnsi="Calibri" w:cs="Arial"/>
          <w:bCs/>
          <w:color w:val="000000"/>
          <w:sz w:val="22"/>
          <w:szCs w:val="22"/>
          <w:lang w:val="en-GB"/>
        </w:rPr>
        <w:t xml:space="preserve"> schedule had been</w:t>
      </w:r>
      <w:r w:rsidR="001D727E">
        <w:rPr>
          <w:rFonts w:ascii="Calibri" w:hAnsi="Calibri" w:cs="Arial"/>
          <w:bCs/>
          <w:color w:val="000000"/>
          <w:sz w:val="22"/>
          <w:szCs w:val="22"/>
          <w:lang w:val="en-GB"/>
        </w:rPr>
        <w:t xml:space="preserve"> included in the agenda pack</w:t>
      </w:r>
      <w:r w:rsidR="00277381">
        <w:rPr>
          <w:rFonts w:ascii="Calibri" w:hAnsi="Calibri" w:cs="Arial"/>
          <w:bCs/>
          <w:color w:val="000000"/>
          <w:sz w:val="22"/>
          <w:szCs w:val="22"/>
          <w:lang w:val="en-GB"/>
        </w:rPr>
        <w:t>:</w:t>
      </w:r>
    </w:p>
    <w:p w14:paraId="6B17F012" w14:textId="77777777" w:rsidR="00277381" w:rsidRPr="00F15FF2" w:rsidRDefault="00277381" w:rsidP="00277381">
      <w:pPr>
        <w:pStyle w:val="BodyText2"/>
        <w:tabs>
          <w:tab w:val="left" w:pos="709"/>
        </w:tabs>
        <w:spacing w:after="0"/>
        <w:ind w:left="720"/>
        <w:jc w:val="both"/>
        <w:rPr>
          <w:rFonts w:ascii="Calibri" w:hAnsi="Calibri" w:cs="Arial"/>
          <w:b/>
          <w:color w:val="000000"/>
          <w:sz w:val="22"/>
          <w:szCs w:val="22"/>
          <w:lang w:val="en-GB"/>
        </w:rPr>
      </w:pPr>
    </w:p>
    <w:p w14:paraId="40DFD9F2" w14:textId="31926CC8" w:rsidR="00776FCF" w:rsidRPr="00776FCF" w:rsidRDefault="00776FCF" w:rsidP="00776FCF">
      <w:pPr>
        <w:rPr>
          <w:rFonts w:asciiTheme="minorHAnsi" w:hAnsiTheme="minorHAnsi" w:cstheme="minorHAnsi"/>
          <w:b/>
          <w:bCs/>
          <w:sz w:val="20"/>
          <w:szCs w:val="20"/>
        </w:rPr>
      </w:pPr>
      <w:r>
        <w:rPr>
          <w:rFonts w:asciiTheme="minorHAnsi" w:hAnsiTheme="minorHAnsi" w:cstheme="minorHAnsi"/>
          <w:b/>
          <w:bCs/>
          <w:sz w:val="20"/>
          <w:szCs w:val="20"/>
        </w:rPr>
        <w:t>Payment Schedule – 1</w:t>
      </w:r>
      <w:r w:rsidRPr="00E163CA">
        <w:rPr>
          <w:rFonts w:asciiTheme="minorHAnsi" w:hAnsiTheme="minorHAnsi" w:cstheme="minorHAnsi"/>
          <w:b/>
          <w:bCs/>
          <w:sz w:val="20"/>
          <w:szCs w:val="20"/>
          <w:vertAlign w:val="superscript"/>
        </w:rPr>
        <w:t>st</w:t>
      </w:r>
      <w:r>
        <w:rPr>
          <w:rFonts w:asciiTheme="minorHAnsi" w:hAnsiTheme="minorHAnsi" w:cstheme="minorHAnsi"/>
          <w:b/>
          <w:bCs/>
          <w:sz w:val="20"/>
          <w:szCs w:val="20"/>
        </w:rPr>
        <w:t xml:space="preserve"> to 31st October 2022                      Bank Balance @ 21:10:22 =     £11,765.69                                                                                                                                                                                                                                                                                                                                                                                                                                                                                                                                                                                                                                                                                                                                                                                                                                                          </w:t>
      </w:r>
    </w:p>
    <w:tbl>
      <w:tblPr>
        <w:tblStyle w:val="TableGrid"/>
        <w:tblW w:w="5138" w:type="pct"/>
        <w:tblInd w:w="-176" w:type="dxa"/>
        <w:tblLook w:val="04A0" w:firstRow="1" w:lastRow="0" w:firstColumn="1" w:lastColumn="0" w:noHBand="0" w:noVBand="1"/>
      </w:tblPr>
      <w:tblGrid>
        <w:gridCol w:w="1188"/>
        <w:gridCol w:w="1003"/>
        <w:gridCol w:w="897"/>
        <w:gridCol w:w="1464"/>
        <w:gridCol w:w="2106"/>
        <w:gridCol w:w="892"/>
        <w:gridCol w:w="833"/>
        <w:gridCol w:w="1114"/>
      </w:tblGrid>
      <w:tr w:rsidR="00776FCF" w14:paraId="057A3210" w14:textId="77777777" w:rsidTr="003F0412">
        <w:trPr>
          <w:trHeight w:val="491"/>
        </w:trPr>
        <w:tc>
          <w:tcPr>
            <w:tcW w:w="625" w:type="pct"/>
            <w:vMerge w:val="restart"/>
            <w:tcBorders>
              <w:top w:val="single" w:sz="4" w:space="0" w:color="auto"/>
              <w:left w:val="single" w:sz="4" w:space="0" w:color="auto"/>
              <w:bottom w:val="single" w:sz="4" w:space="0" w:color="auto"/>
              <w:right w:val="single" w:sz="4" w:space="0" w:color="auto"/>
            </w:tcBorders>
            <w:hideMark/>
          </w:tcPr>
          <w:p w14:paraId="66B8E830" w14:textId="77777777" w:rsidR="00776FCF" w:rsidRDefault="00776FCF" w:rsidP="003F0412">
            <w:pPr>
              <w:jc w:val="both"/>
              <w:rPr>
                <w:rFonts w:asciiTheme="minorHAnsi" w:hAnsiTheme="minorHAnsi" w:cstheme="minorHAnsi"/>
                <w:b/>
                <w:sz w:val="20"/>
                <w:szCs w:val="20"/>
              </w:rPr>
            </w:pPr>
            <w:r>
              <w:rPr>
                <w:rFonts w:asciiTheme="minorHAnsi" w:hAnsiTheme="minorHAnsi" w:cstheme="minorHAnsi"/>
                <w:b/>
                <w:sz w:val="20"/>
                <w:szCs w:val="20"/>
              </w:rPr>
              <w:t xml:space="preserve">Transaction </w:t>
            </w:r>
          </w:p>
          <w:p w14:paraId="5EB05A05" w14:textId="77777777" w:rsidR="00776FCF" w:rsidRDefault="00776FCF" w:rsidP="003F0412">
            <w:pPr>
              <w:jc w:val="both"/>
              <w:rPr>
                <w:rFonts w:asciiTheme="minorHAnsi" w:hAnsiTheme="minorHAnsi" w:cstheme="minorHAnsi"/>
                <w:b/>
                <w:sz w:val="20"/>
                <w:szCs w:val="20"/>
              </w:rPr>
            </w:pPr>
            <w:r>
              <w:rPr>
                <w:rFonts w:asciiTheme="minorHAnsi" w:hAnsiTheme="minorHAnsi" w:cstheme="minorHAnsi"/>
                <w:b/>
                <w:sz w:val="20"/>
                <w:szCs w:val="20"/>
              </w:rPr>
              <w:t>Number</w:t>
            </w:r>
          </w:p>
        </w:tc>
        <w:tc>
          <w:tcPr>
            <w:tcW w:w="528" w:type="pct"/>
            <w:vMerge w:val="restart"/>
            <w:tcBorders>
              <w:top w:val="single" w:sz="4" w:space="0" w:color="auto"/>
              <w:left w:val="single" w:sz="4" w:space="0" w:color="auto"/>
              <w:bottom w:val="single" w:sz="4" w:space="0" w:color="auto"/>
              <w:right w:val="single" w:sz="4" w:space="0" w:color="auto"/>
            </w:tcBorders>
            <w:hideMark/>
          </w:tcPr>
          <w:p w14:paraId="2E7A50D4" w14:textId="77777777" w:rsidR="00776FCF" w:rsidRDefault="00776FCF" w:rsidP="003F0412">
            <w:pPr>
              <w:jc w:val="both"/>
              <w:rPr>
                <w:rFonts w:asciiTheme="minorHAnsi" w:hAnsiTheme="minorHAnsi" w:cstheme="minorHAnsi"/>
                <w:b/>
                <w:sz w:val="20"/>
                <w:szCs w:val="20"/>
              </w:rPr>
            </w:pPr>
            <w:r>
              <w:rPr>
                <w:rFonts w:asciiTheme="minorHAnsi" w:hAnsiTheme="minorHAnsi" w:cstheme="minorHAnsi"/>
                <w:b/>
                <w:sz w:val="20"/>
                <w:szCs w:val="20"/>
              </w:rPr>
              <w:t>Invoice</w:t>
            </w:r>
          </w:p>
          <w:p w14:paraId="257B94C8" w14:textId="77777777" w:rsidR="00776FCF" w:rsidRDefault="00776FCF" w:rsidP="003F0412">
            <w:pPr>
              <w:jc w:val="both"/>
              <w:rPr>
                <w:rFonts w:asciiTheme="minorHAnsi" w:hAnsiTheme="minorHAnsi" w:cstheme="minorHAnsi"/>
                <w:b/>
                <w:sz w:val="20"/>
                <w:szCs w:val="20"/>
              </w:rPr>
            </w:pPr>
            <w:r>
              <w:rPr>
                <w:rFonts w:asciiTheme="minorHAnsi" w:hAnsiTheme="minorHAnsi" w:cstheme="minorHAnsi"/>
                <w:b/>
                <w:sz w:val="20"/>
                <w:szCs w:val="20"/>
              </w:rPr>
              <w:t>Date</w:t>
            </w:r>
          </w:p>
        </w:tc>
        <w:tc>
          <w:tcPr>
            <w:tcW w:w="472" w:type="pct"/>
            <w:vMerge w:val="restart"/>
            <w:tcBorders>
              <w:top w:val="single" w:sz="4" w:space="0" w:color="auto"/>
              <w:left w:val="single" w:sz="4" w:space="0" w:color="auto"/>
              <w:bottom w:val="single" w:sz="4" w:space="0" w:color="auto"/>
              <w:right w:val="single" w:sz="4" w:space="0" w:color="auto"/>
            </w:tcBorders>
            <w:hideMark/>
          </w:tcPr>
          <w:p w14:paraId="1107863D" w14:textId="77777777" w:rsidR="00776FCF" w:rsidRDefault="00776FCF" w:rsidP="003F0412">
            <w:pPr>
              <w:spacing w:after="200" w:line="276" w:lineRule="auto"/>
              <w:jc w:val="both"/>
              <w:rPr>
                <w:rFonts w:asciiTheme="minorHAnsi" w:hAnsiTheme="minorHAnsi" w:cstheme="minorHAnsi"/>
                <w:b/>
                <w:sz w:val="20"/>
                <w:szCs w:val="20"/>
              </w:rPr>
            </w:pPr>
            <w:r>
              <w:rPr>
                <w:rFonts w:asciiTheme="minorHAnsi" w:hAnsiTheme="minorHAnsi" w:cstheme="minorHAnsi"/>
                <w:b/>
                <w:sz w:val="20"/>
                <w:szCs w:val="20"/>
              </w:rPr>
              <w:t>Invoice Number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68B593DF" w14:textId="77777777" w:rsidR="00776FCF" w:rsidRDefault="00776FCF" w:rsidP="003F0412">
            <w:pPr>
              <w:spacing w:after="200" w:line="276" w:lineRule="auto"/>
              <w:jc w:val="both"/>
              <w:rPr>
                <w:rFonts w:asciiTheme="minorHAnsi" w:hAnsiTheme="minorHAnsi" w:cstheme="minorHAnsi"/>
                <w:b/>
                <w:sz w:val="20"/>
                <w:szCs w:val="20"/>
              </w:rPr>
            </w:pPr>
            <w:r>
              <w:rPr>
                <w:rFonts w:asciiTheme="minorHAnsi" w:hAnsiTheme="minorHAnsi" w:cstheme="minorHAnsi"/>
                <w:b/>
                <w:sz w:val="20"/>
                <w:szCs w:val="20"/>
              </w:rPr>
              <w:t>Payee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18F6B751" w14:textId="77777777" w:rsidR="00776FCF" w:rsidRDefault="00776FCF" w:rsidP="003F0412">
            <w:pPr>
              <w:jc w:val="both"/>
              <w:rPr>
                <w:rFonts w:asciiTheme="minorHAnsi" w:hAnsiTheme="minorHAnsi" w:cstheme="minorHAnsi"/>
                <w:b/>
                <w:sz w:val="20"/>
                <w:szCs w:val="20"/>
              </w:rPr>
            </w:pPr>
            <w:r>
              <w:rPr>
                <w:rFonts w:asciiTheme="minorHAnsi" w:hAnsiTheme="minorHAnsi" w:cstheme="minorHAnsi"/>
                <w:b/>
                <w:sz w:val="20"/>
                <w:szCs w:val="20"/>
              </w:rPr>
              <w:t>Payment Summary</w:t>
            </w:r>
          </w:p>
        </w:tc>
        <w:tc>
          <w:tcPr>
            <w:tcW w:w="477" w:type="pct"/>
            <w:vMerge w:val="restart"/>
            <w:tcBorders>
              <w:top w:val="single" w:sz="4" w:space="0" w:color="auto"/>
              <w:left w:val="single" w:sz="4" w:space="0" w:color="auto"/>
              <w:bottom w:val="single" w:sz="4" w:space="0" w:color="auto"/>
              <w:right w:val="single" w:sz="4" w:space="0" w:color="auto"/>
            </w:tcBorders>
            <w:hideMark/>
          </w:tcPr>
          <w:p w14:paraId="4BE36814" w14:textId="77777777" w:rsidR="00776FCF" w:rsidRDefault="00776FCF" w:rsidP="003F0412">
            <w:pPr>
              <w:jc w:val="both"/>
              <w:rPr>
                <w:rFonts w:asciiTheme="minorHAnsi" w:hAnsiTheme="minorHAnsi" w:cstheme="minorHAnsi"/>
                <w:b/>
                <w:sz w:val="20"/>
                <w:szCs w:val="20"/>
              </w:rPr>
            </w:pPr>
            <w:r>
              <w:rPr>
                <w:rFonts w:asciiTheme="minorHAnsi" w:hAnsiTheme="minorHAnsi" w:cstheme="minorHAnsi"/>
                <w:b/>
                <w:sz w:val="20"/>
                <w:szCs w:val="20"/>
              </w:rPr>
              <w:t>Net</w:t>
            </w:r>
          </w:p>
          <w:p w14:paraId="6E1CB64F" w14:textId="77777777" w:rsidR="00776FCF" w:rsidRDefault="00776FCF" w:rsidP="003F0412">
            <w:pPr>
              <w:jc w:val="both"/>
              <w:rPr>
                <w:rFonts w:asciiTheme="minorHAnsi" w:hAnsiTheme="minorHAnsi" w:cstheme="minorHAnsi"/>
                <w:b/>
                <w:sz w:val="20"/>
                <w:szCs w:val="20"/>
              </w:rPr>
            </w:pPr>
            <w:r>
              <w:rPr>
                <w:rFonts w:asciiTheme="minorHAnsi" w:hAnsiTheme="minorHAnsi" w:cstheme="minorHAnsi"/>
                <w:b/>
                <w:sz w:val="20"/>
                <w:szCs w:val="20"/>
              </w:rPr>
              <w:t>Amount</w:t>
            </w:r>
          </w:p>
        </w:tc>
        <w:tc>
          <w:tcPr>
            <w:tcW w:w="395" w:type="pct"/>
            <w:vMerge w:val="restart"/>
            <w:tcBorders>
              <w:top w:val="single" w:sz="4" w:space="0" w:color="auto"/>
              <w:left w:val="single" w:sz="4" w:space="0" w:color="auto"/>
              <w:bottom w:val="single" w:sz="4" w:space="0" w:color="auto"/>
              <w:right w:val="single" w:sz="4" w:space="0" w:color="auto"/>
            </w:tcBorders>
            <w:hideMark/>
          </w:tcPr>
          <w:p w14:paraId="5E8AD5E1" w14:textId="77777777" w:rsidR="00776FCF" w:rsidRDefault="00776FCF" w:rsidP="003F0412">
            <w:pPr>
              <w:jc w:val="both"/>
              <w:rPr>
                <w:rFonts w:asciiTheme="minorHAnsi" w:hAnsiTheme="minorHAnsi" w:cstheme="minorHAnsi"/>
                <w:b/>
                <w:sz w:val="20"/>
                <w:szCs w:val="20"/>
              </w:rPr>
            </w:pPr>
            <w:r>
              <w:rPr>
                <w:rFonts w:asciiTheme="minorHAnsi" w:hAnsiTheme="minorHAnsi" w:cstheme="minorHAnsi"/>
                <w:b/>
                <w:sz w:val="20"/>
                <w:szCs w:val="20"/>
              </w:rPr>
              <w:t>VAT</w:t>
            </w:r>
          </w:p>
        </w:tc>
        <w:tc>
          <w:tcPr>
            <w:tcW w:w="601" w:type="pct"/>
            <w:vMerge w:val="restart"/>
            <w:tcBorders>
              <w:top w:val="single" w:sz="4" w:space="0" w:color="auto"/>
              <w:left w:val="single" w:sz="4" w:space="0" w:color="auto"/>
              <w:bottom w:val="single" w:sz="4" w:space="0" w:color="auto"/>
              <w:right w:val="single" w:sz="4" w:space="0" w:color="auto"/>
            </w:tcBorders>
            <w:hideMark/>
          </w:tcPr>
          <w:p w14:paraId="0F3C0935" w14:textId="77777777" w:rsidR="00776FCF" w:rsidRDefault="00776FCF" w:rsidP="003F0412">
            <w:pPr>
              <w:jc w:val="both"/>
              <w:rPr>
                <w:rFonts w:asciiTheme="minorHAnsi" w:hAnsiTheme="minorHAnsi" w:cstheme="minorHAnsi"/>
                <w:b/>
                <w:sz w:val="20"/>
                <w:szCs w:val="20"/>
              </w:rPr>
            </w:pPr>
            <w:r>
              <w:rPr>
                <w:rFonts w:asciiTheme="minorHAnsi" w:hAnsiTheme="minorHAnsi" w:cstheme="minorHAnsi"/>
                <w:b/>
                <w:sz w:val="20"/>
                <w:szCs w:val="20"/>
              </w:rPr>
              <w:t>Gross</w:t>
            </w:r>
          </w:p>
          <w:p w14:paraId="0D3A0262" w14:textId="77777777" w:rsidR="00776FCF" w:rsidRDefault="00776FCF" w:rsidP="003F0412">
            <w:pPr>
              <w:jc w:val="both"/>
              <w:rPr>
                <w:rFonts w:asciiTheme="minorHAnsi" w:hAnsiTheme="minorHAnsi" w:cstheme="minorHAnsi"/>
                <w:b/>
                <w:sz w:val="20"/>
                <w:szCs w:val="20"/>
              </w:rPr>
            </w:pPr>
            <w:r>
              <w:rPr>
                <w:rFonts w:asciiTheme="minorHAnsi" w:hAnsiTheme="minorHAnsi" w:cstheme="minorHAnsi"/>
                <w:b/>
                <w:sz w:val="20"/>
                <w:szCs w:val="20"/>
              </w:rPr>
              <w:t>Amount</w:t>
            </w:r>
          </w:p>
        </w:tc>
      </w:tr>
      <w:tr w:rsidR="00776FCF" w14:paraId="17460C8F" w14:textId="77777777" w:rsidTr="003F0412">
        <w:trPr>
          <w:trHeight w:val="491"/>
        </w:trPr>
        <w:tc>
          <w:tcPr>
            <w:tcW w:w="625" w:type="pct"/>
            <w:vMerge/>
            <w:tcBorders>
              <w:top w:val="single" w:sz="4" w:space="0" w:color="auto"/>
              <w:left w:val="single" w:sz="4" w:space="0" w:color="auto"/>
              <w:bottom w:val="single" w:sz="4" w:space="0" w:color="auto"/>
              <w:right w:val="single" w:sz="4" w:space="0" w:color="auto"/>
            </w:tcBorders>
            <w:vAlign w:val="center"/>
            <w:hideMark/>
          </w:tcPr>
          <w:p w14:paraId="3BDF35BA" w14:textId="77777777" w:rsidR="00776FCF" w:rsidRDefault="00776FCF" w:rsidP="003F0412">
            <w:pPr>
              <w:spacing w:line="240" w:lineRule="auto"/>
              <w:rPr>
                <w:rFonts w:asciiTheme="minorHAnsi" w:hAnsiTheme="minorHAnsi" w:cstheme="minorHAnsi"/>
                <w:b/>
                <w:sz w:val="20"/>
                <w:szCs w:val="20"/>
              </w:rPr>
            </w:pPr>
          </w:p>
        </w:tc>
        <w:tc>
          <w:tcPr>
            <w:tcW w:w="528" w:type="pct"/>
            <w:vMerge/>
            <w:tcBorders>
              <w:top w:val="single" w:sz="4" w:space="0" w:color="auto"/>
              <w:left w:val="single" w:sz="4" w:space="0" w:color="auto"/>
              <w:bottom w:val="single" w:sz="4" w:space="0" w:color="auto"/>
              <w:right w:val="single" w:sz="4" w:space="0" w:color="auto"/>
            </w:tcBorders>
            <w:vAlign w:val="center"/>
            <w:hideMark/>
          </w:tcPr>
          <w:p w14:paraId="7D1CF6F6" w14:textId="77777777" w:rsidR="00776FCF" w:rsidRDefault="00776FCF" w:rsidP="003F0412">
            <w:pPr>
              <w:spacing w:line="240" w:lineRule="auto"/>
              <w:rPr>
                <w:rFonts w:asciiTheme="minorHAnsi" w:hAnsiTheme="minorHAnsi" w:cstheme="minorHAnsi"/>
                <w:b/>
                <w:sz w:val="20"/>
                <w:szCs w:val="20"/>
              </w:rPr>
            </w:pPr>
          </w:p>
        </w:tc>
        <w:tc>
          <w:tcPr>
            <w:tcW w:w="472" w:type="pct"/>
            <w:vMerge/>
            <w:tcBorders>
              <w:top w:val="single" w:sz="4" w:space="0" w:color="auto"/>
              <w:left w:val="single" w:sz="4" w:space="0" w:color="auto"/>
              <w:bottom w:val="single" w:sz="4" w:space="0" w:color="auto"/>
              <w:right w:val="single" w:sz="4" w:space="0" w:color="auto"/>
            </w:tcBorders>
            <w:vAlign w:val="center"/>
            <w:hideMark/>
          </w:tcPr>
          <w:p w14:paraId="5B3B25C4" w14:textId="77777777" w:rsidR="00776FCF" w:rsidRDefault="00776FCF" w:rsidP="003F0412">
            <w:pPr>
              <w:spacing w:line="240" w:lineRule="auto"/>
              <w:rPr>
                <w:rFonts w:asciiTheme="minorHAnsi" w:hAnsiTheme="minorHAnsi" w:cstheme="minorHAnsi"/>
                <w:b/>
                <w:sz w:val="20"/>
                <w:szCs w:val="20"/>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0724A759" w14:textId="77777777" w:rsidR="00776FCF" w:rsidRDefault="00776FCF" w:rsidP="003F0412">
            <w:pPr>
              <w:spacing w:line="240" w:lineRule="auto"/>
              <w:rPr>
                <w:rFonts w:asciiTheme="minorHAnsi" w:hAnsiTheme="minorHAnsi" w:cstheme="minorHAnsi"/>
                <w:b/>
                <w:sz w:val="20"/>
                <w:szCs w:val="20"/>
              </w:rPr>
            </w:pPr>
          </w:p>
        </w:tc>
        <w:tc>
          <w:tcPr>
            <w:tcW w:w="1119" w:type="pct"/>
            <w:vMerge/>
            <w:tcBorders>
              <w:top w:val="single" w:sz="4" w:space="0" w:color="auto"/>
              <w:left w:val="single" w:sz="4" w:space="0" w:color="auto"/>
              <w:bottom w:val="single" w:sz="4" w:space="0" w:color="auto"/>
              <w:right w:val="single" w:sz="4" w:space="0" w:color="auto"/>
            </w:tcBorders>
            <w:vAlign w:val="center"/>
            <w:hideMark/>
          </w:tcPr>
          <w:p w14:paraId="2434BE53" w14:textId="77777777" w:rsidR="00776FCF" w:rsidRDefault="00776FCF" w:rsidP="003F0412">
            <w:pPr>
              <w:spacing w:line="240" w:lineRule="auto"/>
              <w:rPr>
                <w:rFonts w:asciiTheme="minorHAnsi" w:hAnsiTheme="minorHAnsi" w:cstheme="minorHAnsi"/>
                <w:b/>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16764A73" w14:textId="77777777" w:rsidR="00776FCF" w:rsidRDefault="00776FCF" w:rsidP="003F0412">
            <w:pPr>
              <w:spacing w:line="240" w:lineRule="auto"/>
              <w:rPr>
                <w:rFonts w:asciiTheme="minorHAnsi" w:hAnsiTheme="minorHAnsi" w:cstheme="minorHAnsi"/>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DE84" w14:textId="77777777" w:rsidR="00776FCF" w:rsidRDefault="00776FCF" w:rsidP="003F0412">
            <w:pPr>
              <w:spacing w:line="240" w:lineRule="auto"/>
              <w:rPr>
                <w:rFonts w:asciiTheme="minorHAnsi" w:hAnsiTheme="minorHAnsi" w:cstheme="minorHAnsi"/>
                <w:b/>
                <w:sz w:val="20"/>
                <w:szCs w:val="20"/>
              </w:rPr>
            </w:pPr>
          </w:p>
        </w:tc>
        <w:tc>
          <w:tcPr>
            <w:tcW w:w="601" w:type="pct"/>
            <w:vMerge/>
            <w:tcBorders>
              <w:top w:val="single" w:sz="4" w:space="0" w:color="auto"/>
              <w:left w:val="single" w:sz="4" w:space="0" w:color="auto"/>
              <w:bottom w:val="single" w:sz="4" w:space="0" w:color="auto"/>
              <w:right w:val="single" w:sz="4" w:space="0" w:color="auto"/>
            </w:tcBorders>
            <w:vAlign w:val="center"/>
            <w:hideMark/>
          </w:tcPr>
          <w:p w14:paraId="15EF4566" w14:textId="77777777" w:rsidR="00776FCF" w:rsidRDefault="00776FCF" w:rsidP="003F0412">
            <w:pPr>
              <w:spacing w:line="240" w:lineRule="auto"/>
              <w:rPr>
                <w:rFonts w:asciiTheme="minorHAnsi" w:hAnsiTheme="minorHAnsi" w:cstheme="minorHAnsi"/>
                <w:b/>
                <w:sz w:val="20"/>
                <w:szCs w:val="20"/>
              </w:rPr>
            </w:pPr>
          </w:p>
        </w:tc>
      </w:tr>
      <w:tr w:rsidR="00776FCF" w14:paraId="1C7090D0" w14:textId="77777777" w:rsidTr="003F0412">
        <w:trPr>
          <w:trHeight w:val="480"/>
        </w:trPr>
        <w:tc>
          <w:tcPr>
            <w:tcW w:w="625" w:type="pct"/>
            <w:tcBorders>
              <w:top w:val="single" w:sz="4" w:space="0" w:color="auto"/>
              <w:left w:val="single" w:sz="4" w:space="0" w:color="auto"/>
              <w:bottom w:val="single" w:sz="4" w:space="0" w:color="auto"/>
              <w:right w:val="single" w:sz="4" w:space="0" w:color="auto"/>
            </w:tcBorders>
          </w:tcPr>
          <w:p w14:paraId="755C8DC2" w14:textId="77777777" w:rsidR="00776FCF" w:rsidRPr="006F3458" w:rsidRDefault="00776FCF" w:rsidP="003F0412">
            <w:pPr>
              <w:jc w:val="both"/>
              <w:rPr>
                <w:rFonts w:asciiTheme="minorHAnsi" w:hAnsiTheme="minorHAnsi" w:cstheme="minorHAnsi"/>
                <w:bCs/>
              </w:rPr>
            </w:pPr>
            <w:r w:rsidRPr="006F3458">
              <w:rPr>
                <w:rFonts w:asciiTheme="minorHAnsi" w:hAnsiTheme="minorHAnsi" w:cstheme="minorHAnsi"/>
                <w:bCs/>
              </w:rPr>
              <w:t>22/23.2</w:t>
            </w:r>
            <w:r>
              <w:rPr>
                <w:rFonts w:asciiTheme="minorHAnsi" w:hAnsiTheme="minorHAnsi" w:cstheme="minorHAnsi"/>
                <w:bCs/>
              </w:rPr>
              <w:t>2</w:t>
            </w:r>
          </w:p>
        </w:tc>
        <w:tc>
          <w:tcPr>
            <w:tcW w:w="528" w:type="pct"/>
            <w:tcBorders>
              <w:top w:val="single" w:sz="4" w:space="0" w:color="auto"/>
              <w:left w:val="single" w:sz="4" w:space="0" w:color="auto"/>
              <w:bottom w:val="single" w:sz="4" w:space="0" w:color="auto"/>
              <w:right w:val="single" w:sz="4" w:space="0" w:color="auto"/>
            </w:tcBorders>
          </w:tcPr>
          <w:p w14:paraId="7AB73413" w14:textId="77777777" w:rsidR="00776FCF" w:rsidRPr="006F3458" w:rsidRDefault="00776FCF" w:rsidP="003F0412">
            <w:pPr>
              <w:jc w:val="both"/>
              <w:rPr>
                <w:rFonts w:asciiTheme="minorHAnsi" w:hAnsiTheme="minorHAnsi" w:cstheme="minorHAnsi"/>
                <w:bCs/>
              </w:rPr>
            </w:pPr>
            <w:r>
              <w:rPr>
                <w:rFonts w:asciiTheme="minorHAnsi" w:hAnsiTheme="minorHAnsi" w:cstheme="minorHAnsi"/>
                <w:bCs/>
              </w:rPr>
              <w:t>21:10:22</w:t>
            </w:r>
          </w:p>
        </w:tc>
        <w:tc>
          <w:tcPr>
            <w:tcW w:w="472" w:type="pct"/>
            <w:tcBorders>
              <w:top w:val="single" w:sz="4" w:space="0" w:color="auto"/>
              <w:left w:val="single" w:sz="4" w:space="0" w:color="auto"/>
              <w:bottom w:val="single" w:sz="4" w:space="0" w:color="auto"/>
              <w:right w:val="single" w:sz="4" w:space="0" w:color="auto"/>
            </w:tcBorders>
          </w:tcPr>
          <w:p w14:paraId="6155AC9E" w14:textId="77777777" w:rsidR="00776FCF" w:rsidRPr="006F3458" w:rsidRDefault="00776FCF" w:rsidP="003F0412">
            <w:pPr>
              <w:jc w:val="center"/>
              <w:rPr>
                <w:rFonts w:asciiTheme="minorHAnsi" w:hAnsiTheme="minorHAnsi" w:cstheme="minorHAnsi"/>
                <w:bCs/>
              </w:rPr>
            </w:pPr>
            <w:r>
              <w:rPr>
                <w:rFonts w:asciiTheme="minorHAnsi" w:hAnsiTheme="minorHAnsi" w:cstheme="minorHAnsi"/>
                <w:bCs/>
              </w:rPr>
              <w:t>-</w:t>
            </w:r>
          </w:p>
        </w:tc>
        <w:tc>
          <w:tcPr>
            <w:tcW w:w="782" w:type="pct"/>
            <w:tcBorders>
              <w:top w:val="single" w:sz="4" w:space="0" w:color="auto"/>
              <w:left w:val="single" w:sz="4" w:space="0" w:color="auto"/>
              <w:bottom w:val="single" w:sz="4" w:space="0" w:color="auto"/>
              <w:right w:val="single" w:sz="4" w:space="0" w:color="auto"/>
            </w:tcBorders>
          </w:tcPr>
          <w:p w14:paraId="2ECC2302" w14:textId="77777777" w:rsidR="00776FCF" w:rsidRPr="006F3458" w:rsidRDefault="00776FCF" w:rsidP="003F0412">
            <w:pPr>
              <w:jc w:val="both"/>
              <w:rPr>
                <w:rFonts w:asciiTheme="minorHAnsi" w:hAnsiTheme="minorHAnsi" w:cstheme="minorHAnsi"/>
                <w:bCs/>
              </w:rPr>
            </w:pPr>
            <w:r>
              <w:rPr>
                <w:rFonts w:asciiTheme="minorHAnsi" w:hAnsiTheme="minorHAnsi" w:cstheme="minorHAnsi"/>
                <w:bCs/>
              </w:rPr>
              <w:t>A.S.McCord</w:t>
            </w:r>
          </w:p>
        </w:tc>
        <w:tc>
          <w:tcPr>
            <w:tcW w:w="1119" w:type="pct"/>
            <w:tcBorders>
              <w:top w:val="single" w:sz="4" w:space="0" w:color="auto"/>
              <w:left w:val="single" w:sz="4" w:space="0" w:color="auto"/>
              <w:bottom w:val="single" w:sz="4" w:space="0" w:color="auto"/>
              <w:right w:val="single" w:sz="4" w:space="0" w:color="auto"/>
            </w:tcBorders>
          </w:tcPr>
          <w:p w14:paraId="6867D5FF" w14:textId="77777777" w:rsidR="00776FCF" w:rsidRPr="006F3458" w:rsidRDefault="00776FCF" w:rsidP="003F0412">
            <w:pPr>
              <w:jc w:val="both"/>
              <w:rPr>
                <w:rFonts w:asciiTheme="minorHAnsi" w:hAnsiTheme="minorHAnsi" w:cstheme="minorHAnsi"/>
                <w:bCs/>
              </w:rPr>
            </w:pPr>
            <w:r>
              <w:rPr>
                <w:rFonts w:asciiTheme="minorHAnsi" w:hAnsiTheme="minorHAnsi" w:cstheme="minorHAnsi"/>
                <w:bCs/>
              </w:rPr>
              <w:t>Salary &amp; expenses</w:t>
            </w:r>
          </w:p>
        </w:tc>
        <w:tc>
          <w:tcPr>
            <w:tcW w:w="477" w:type="pct"/>
            <w:tcBorders>
              <w:top w:val="single" w:sz="4" w:space="0" w:color="auto"/>
              <w:left w:val="single" w:sz="4" w:space="0" w:color="auto"/>
              <w:bottom w:val="single" w:sz="4" w:space="0" w:color="auto"/>
              <w:right w:val="single" w:sz="4" w:space="0" w:color="auto"/>
            </w:tcBorders>
          </w:tcPr>
          <w:p w14:paraId="72898268" w14:textId="77777777" w:rsidR="00776FCF" w:rsidRPr="006F3458" w:rsidRDefault="00776FCF" w:rsidP="003F0412">
            <w:pPr>
              <w:jc w:val="both"/>
              <w:rPr>
                <w:rFonts w:asciiTheme="minorHAnsi" w:hAnsiTheme="minorHAnsi" w:cstheme="minorHAnsi"/>
                <w:bCs/>
              </w:rPr>
            </w:pPr>
            <w:r>
              <w:rPr>
                <w:rFonts w:asciiTheme="minorHAnsi" w:hAnsiTheme="minorHAnsi" w:cstheme="minorHAnsi"/>
                <w:bCs/>
              </w:rPr>
              <w:t>240.60</w:t>
            </w:r>
          </w:p>
        </w:tc>
        <w:tc>
          <w:tcPr>
            <w:tcW w:w="395" w:type="pct"/>
            <w:tcBorders>
              <w:top w:val="single" w:sz="4" w:space="0" w:color="auto"/>
              <w:left w:val="single" w:sz="4" w:space="0" w:color="auto"/>
              <w:bottom w:val="single" w:sz="4" w:space="0" w:color="auto"/>
              <w:right w:val="single" w:sz="4" w:space="0" w:color="auto"/>
            </w:tcBorders>
          </w:tcPr>
          <w:p w14:paraId="205CC9C4" w14:textId="77777777" w:rsidR="00776FCF" w:rsidRPr="006F3458" w:rsidRDefault="00776FCF" w:rsidP="003F0412">
            <w:pPr>
              <w:jc w:val="center"/>
              <w:rPr>
                <w:rFonts w:asciiTheme="minorHAnsi" w:hAnsiTheme="minorHAnsi" w:cstheme="minorHAnsi"/>
                <w:bCs/>
              </w:rPr>
            </w:pPr>
            <w:r>
              <w:rPr>
                <w:rFonts w:asciiTheme="minorHAnsi" w:hAnsiTheme="minorHAnsi" w:cstheme="minorHAnsi"/>
                <w:bCs/>
              </w:rPr>
              <w:t>-</w:t>
            </w:r>
          </w:p>
        </w:tc>
        <w:tc>
          <w:tcPr>
            <w:tcW w:w="601" w:type="pct"/>
            <w:tcBorders>
              <w:top w:val="single" w:sz="4" w:space="0" w:color="auto"/>
              <w:left w:val="single" w:sz="4" w:space="0" w:color="auto"/>
              <w:bottom w:val="single" w:sz="4" w:space="0" w:color="auto"/>
              <w:right w:val="single" w:sz="4" w:space="0" w:color="auto"/>
            </w:tcBorders>
          </w:tcPr>
          <w:p w14:paraId="22B532F4" w14:textId="77777777" w:rsidR="00776FCF" w:rsidRPr="006F3458" w:rsidRDefault="00776FCF" w:rsidP="003F0412">
            <w:pPr>
              <w:jc w:val="both"/>
              <w:rPr>
                <w:rFonts w:asciiTheme="minorHAnsi" w:hAnsiTheme="minorHAnsi" w:cstheme="minorHAnsi"/>
                <w:bCs/>
              </w:rPr>
            </w:pPr>
            <w:r>
              <w:rPr>
                <w:rFonts w:asciiTheme="minorHAnsi" w:hAnsiTheme="minorHAnsi" w:cstheme="minorHAnsi"/>
                <w:bCs/>
              </w:rPr>
              <w:t>£240.60</w:t>
            </w:r>
          </w:p>
        </w:tc>
      </w:tr>
      <w:tr w:rsidR="00776FCF" w14:paraId="2CB6B997" w14:textId="77777777" w:rsidTr="003F0412">
        <w:trPr>
          <w:trHeight w:val="480"/>
        </w:trPr>
        <w:tc>
          <w:tcPr>
            <w:tcW w:w="625" w:type="pct"/>
            <w:tcBorders>
              <w:top w:val="single" w:sz="4" w:space="0" w:color="auto"/>
              <w:left w:val="single" w:sz="4" w:space="0" w:color="auto"/>
              <w:bottom w:val="single" w:sz="4" w:space="0" w:color="auto"/>
              <w:right w:val="single" w:sz="4" w:space="0" w:color="auto"/>
            </w:tcBorders>
          </w:tcPr>
          <w:p w14:paraId="25702AB2" w14:textId="77777777" w:rsidR="00776FCF" w:rsidRPr="006F3458" w:rsidRDefault="00776FCF" w:rsidP="003F0412">
            <w:pPr>
              <w:jc w:val="both"/>
              <w:rPr>
                <w:rFonts w:asciiTheme="minorHAnsi" w:hAnsiTheme="minorHAnsi" w:cstheme="minorHAnsi"/>
                <w:bCs/>
              </w:rPr>
            </w:pPr>
            <w:r>
              <w:rPr>
                <w:rFonts w:asciiTheme="minorHAnsi" w:hAnsiTheme="minorHAnsi" w:cstheme="minorHAnsi"/>
                <w:bCs/>
              </w:rPr>
              <w:t>22/23.23</w:t>
            </w:r>
          </w:p>
        </w:tc>
        <w:tc>
          <w:tcPr>
            <w:tcW w:w="528" w:type="pct"/>
            <w:tcBorders>
              <w:top w:val="single" w:sz="4" w:space="0" w:color="auto"/>
              <w:left w:val="single" w:sz="4" w:space="0" w:color="auto"/>
              <w:bottom w:val="single" w:sz="4" w:space="0" w:color="auto"/>
              <w:right w:val="single" w:sz="4" w:space="0" w:color="auto"/>
            </w:tcBorders>
          </w:tcPr>
          <w:p w14:paraId="5B22ABCE" w14:textId="77777777" w:rsidR="00776FCF" w:rsidRPr="006F3458" w:rsidRDefault="00776FCF" w:rsidP="003F0412">
            <w:pPr>
              <w:jc w:val="center"/>
              <w:rPr>
                <w:rFonts w:asciiTheme="minorHAnsi" w:hAnsiTheme="minorHAnsi" w:cstheme="minorHAnsi"/>
                <w:bCs/>
              </w:rPr>
            </w:pPr>
            <w:r>
              <w:rPr>
                <w:rFonts w:asciiTheme="minorHAnsi" w:hAnsiTheme="minorHAnsi" w:cstheme="minorHAnsi"/>
                <w:bCs/>
              </w:rPr>
              <w:t>19:04:22</w:t>
            </w:r>
          </w:p>
        </w:tc>
        <w:tc>
          <w:tcPr>
            <w:tcW w:w="472" w:type="pct"/>
            <w:tcBorders>
              <w:top w:val="single" w:sz="4" w:space="0" w:color="auto"/>
              <w:left w:val="single" w:sz="4" w:space="0" w:color="auto"/>
              <w:bottom w:val="single" w:sz="4" w:space="0" w:color="auto"/>
              <w:right w:val="single" w:sz="4" w:space="0" w:color="auto"/>
            </w:tcBorders>
          </w:tcPr>
          <w:p w14:paraId="5C25E011" w14:textId="77777777" w:rsidR="00776FCF" w:rsidRPr="006F3458" w:rsidRDefault="00776FCF" w:rsidP="003F0412">
            <w:pPr>
              <w:jc w:val="center"/>
              <w:rPr>
                <w:rFonts w:asciiTheme="minorHAnsi" w:hAnsiTheme="minorHAnsi" w:cstheme="minorHAnsi"/>
                <w:bCs/>
              </w:rPr>
            </w:pPr>
            <w:r>
              <w:rPr>
                <w:rFonts w:asciiTheme="minorHAnsi" w:hAnsiTheme="minorHAnsi" w:cstheme="minorHAnsi"/>
                <w:bCs/>
              </w:rPr>
              <w:t>9849</w:t>
            </w:r>
          </w:p>
        </w:tc>
        <w:tc>
          <w:tcPr>
            <w:tcW w:w="782" w:type="pct"/>
            <w:tcBorders>
              <w:top w:val="single" w:sz="4" w:space="0" w:color="auto"/>
              <w:left w:val="single" w:sz="4" w:space="0" w:color="auto"/>
              <w:bottom w:val="single" w:sz="4" w:space="0" w:color="auto"/>
              <w:right w:val="single" w:sz="4" w:space="0" w:color="auto"/>
            </w:tcBorders>
          </w:tcPr>
          <w:p w14:paraId="3411CB09" w14:textId="77777777" w:rsidR="00776FCF" w:rsidRPr="006F3458" w:rsidRDefault="00776FCF" w:rsidP="003F0412">
            <w:pPr>
              <w:jc w:val="both"/>
              <w:rPr>
                <w:rFonts w:asciiTheme="minorHAnsi" w:hAnsiTheme="minorHAnsi" w:cstheme="minorHAnsi"/>
                <w:bCs/>
              </w:rPr>
            </w:pPr>
            <w:r>
              <w:rPr>
                <w:rFonts w:asciiTheme="minorHAnsi" w:hAnsiTheme="minorHAnsi" w:cstheme="minorHAnsi"/>
                <w:bCs/>
              </w:rPr>
              <w:t>KALC</w:t>
            </w:r>
          </w:p>
        </w:tc>
        <w:tc>
          <w:tcPr>
            <w:tcW w:w="1119" w:type="pct"/>
            <w:tcBorders>
              <w:top w:val="single" w:sz="4" w:space="0" w:color="auto"/>
              <w:left w:val="single" w:sz="4" w:space="0" w:color="auto"/>
              <w:bottom w:val="single" w:sz="4" w:space="0" w:color="auto"/>
              <w:right w:val="single" w:sz="4" w:space="0" w:color="auto"/>
            </w:tcBorders>
          </w:tcPr>
          <w:p w14:paraId="29A6F076" w14:textId="77777777" w:rsidR="00776FCF" w:rsidRPr="006F3458" w:rsidRDefault="00776FCF" w:rsidP="003F0412">
            <w:pPr>
              <w:jc w:val="both"/>
              <w:rPr>
                <w:rFonts w:asciiTheme="minorHAnsi" w:hAnsiTheme="minorHAnsi" w:cstheme="minorHAnsi"/>
                <w:bCs/>
              </w:rPr>
            </w:pPr>
            <w:r>
              <w:rPr>
                <w:rFonts w:asciiTheme="minorHAnsi" w:hAnsiTheme="minorHAnsi" w:cstheme="minorHAnsi"/>
                <w:bCs/>
              </w:rPr>
              <w:t>Advanced Planning training</w:t>
            </w:r>
          </w:p>
        </w:tc>
        <w:tc>
          <w:tcPr>
            <w:tcW w:w="477" w:type="pct"/>
            <w:tcBorders>
              <w:top w:val="single" w:sz="4" w:space="0" w:color="auto"/>
              <w:left w:val="single" w:sz="4" w:space="0" w:color="auto"/>
              <w:bottom w:val="single" w:sz="4" w:space="0" w:color="auto"/>
              <w:right w:val="single" w:sz="4" w:space="0" w:color="auto"/>
            </w:tcBorders>
          </w:tcPr>
          <w:p w14:paraId="0463B0B1" w14:textId="77777777" w:rsidR="00776FCF" w:rsidRPr="006F3458" w:rsidRDefault="00776FCF" w:rsidP="003F0412">
            <w:pPr>
              <w:jc w:val="both"/>
              <w:rPr>
                <w:rFonts w:asciiTheme="minorHAnsi" w:hAnsiTheme="minorHAnsi" w:cstheme="minorHAnsi"/>
                <w:bCs/>
              </w:rPr>
            </w:pPr>
            <w:r>
              <w:rPr>
                <w:rFonts w:asciiTheme="minorHAnsi" w:hAnsiTheme="minorHAnsi" w:cstheme="minorHAnsi"/>
                <w:bCs/>
              </w:rPr>
              <w:t>£50.00</w:t>
            </w:r>
          </w:p>
        </w:tc>
        <w:tc>
          <w:tcPr>
            <w:tcW w:w="395" w:type="pct"/>
            <w:tcBorders>
              <w:top w:val="single" w:sz="4" w:space="0" w:color="auto"/>
              <w:left w:val="single" w:sz="4" w:space="0" w:color="auto"/>
              <w:bottom w:val="single" w:sz="4" w:space="0" w:color="auto"/>
              <w:right w:val="single" w:sz="4" w:space="0" w:color="auto"/>
            </w:tcBorders>
          </w:tcPr>
          <w:p w14:paraId="7F7E3743" w14:textId="77777777" w:rsidR="00776FCF" w:rsidRPr="006F3458" w:rsidRDefault="00776FCF" w:rsidP="003F0412">
            <w:pPr>
              <w:jc w:val="center"/>
              <w:rPr>
                <w:rFonts w:asciiTheme="minorHAnsi" w:hAnsiTheme="minorHAnsi" w:cstheme="minorHAnsi"/>
                <w:bCs/>
              </w:rPr>
            </w:pPr>
            <w:r>
              <w:rPr>
                <w:rFonts w:asciiTheme="minorHAnsi" w:hAnsiTheme="minorHAnsi" w:cstheme="minorHAnsi"/>
                <w:bCs/>
              </w:rPr>
              <w:t>£10.00</w:t>
            </w:r>
          </w:p>
        </w:tc>
        <w:tc>
          <w:tcPr>
            <w:tcW w:w="601" w:type="pct"/>
            <w:tcBorders>
              <w:top w:val="single" w:sz="4" w:space="0" w:color="auto"/>
              <w:left w:val="single" w:sz="4" w:space="0" w:color="auto"/>
              <w:bottom w:val="single" w:sz="4" w:space="0" w:color="auto"/>
              <w:right w:val="single" w:sz="4" w:space="0" w:color="auto"/>
            </w:tcBorders>
          </w:tcPr>
          <w:p w14:paraId="281AF1B0" w14:textId="77777777" w:rsidR="00776FCF" w:rsidRPr="006F3458" w:rsidRDefault="00776FCF" w:rsidP="003F0412">
            <w:pPr>
              <w:jc w:val="both"/>
              <w:rPr>
                <w:rFonts w:asciiTheme="minorHAnsi" w:hAnsiTheme="minorHAnsi" w:cstheme="minorHAnsi"/>
                <w:bCs/>
              </w:rPr>
            </w:pPr>
            <w:r>
              <w:rPr>
                <w:rFonts w:asciiTheme="minorHAnsi" w:hAnsiTheme="minorHAnsi" w:cstheme="minorHAnsi"/>
                <w:bCs/>
              </w:rPr>
              <w:t>£60.00</w:t>
            </w:r>
          </w:p>
        </w:tc>
      </w:tr>
      <w:tr w:rsidR="00776FCF" w14:paraId="46C68998" w14:textId="77777777" w:rsidTr="003F0412">
        <w:tc>
          <w:tcPr>
            <w:tcW w:w="3527" w:type="pct"/>
            <w:gridSpan w:val="5"/>
            <w:tcBorders>
              <w:top w:val="single" w:sz="4" w:space="0" w:color="auto"/>
              <w:left w:val="single" w:sz="4" w:space="0" w:color="auto"/>
              <w:bottom w:val="single" w:sz="4" w:space="0" w:color="auto"/>
              <w:right w:val="single" w:sz="4" w:space="0" w:color="auto"/>
            </w:tcBorders>
          </w:tcPr>
          <w:p w14:paraId="78FAA8B9" w14:textId="77777777" w:rsidR="00776FCF" w:rsidRPr="006F3458" w:rsidRDefault="00776FCF" w:rsidP="003F0412">
            <w:pPr>
              <w:jc w:val="right"/>
              <w:rPr>
                <w:rFonts w:asciiTheme="minorHAnsi" w:hAnsiTheme="minorHAnsi" w:cstheme="minorHAnsi"/>
                <w:b/>
                <w:bCs/>
              </w:rPr>
            </w:pPr>
          </w:p>
        </w:tc>
        <w:tc>
          <w:tcPr>
            <w:tcW w:w="477" w:type="pct"/>
            <w:tcBorders>
              <w:top w:val="single" w:sz="4" w:space="0" w:color="auto"/>
              <w:left w:val="single" w:sz="4" w:space="0" w:color="auto"/>
              <w:bottom w:val="single" w:sz="4" w:space="0" w:color="auto"/>
              <w:right w:val="single" w:sz="4" w:space="0" w:color="auto"/>
            </w:tcBorders>
          </w:tcPr>
          <w:p w14:paraId="4327BD5D" w14:textId="77777777" w:rsidR="00776FCF" w:rsidRPr="0068234F" w:rsidRDefault="00776FCF" w:rsidP="003F0412">
            <w:pPr>
              <w:jc w:val="both"/>
              <w:rPr>
                <w:rFonts w:asciiTheme="minorHAnsi" w:hAnsiTheme="minorHAnsi" w:cstheme="minorHAnsi"/>
                <w:b/>
                <w:bCs/>
              </w:rPr>
            </w:pPr>
            <w:r w:rsidRPr="0068234F">
              <w:rPr>
                <w:rFonts w:asciiTheme="minorHAnsi" w:hAnsiTheme="minorHAnsi" w:cstheme="minorHAnsi"/>
                <w:b/>
                <w:bCs/>
              </w:rPr>
              <w:t>290.60</w:t>
            </w:r>
          </w:p>
        </w:tc>
        <w:tc>
          <w:tcPr>
            <w:tcW w:w="395" w:type="pct"/>
            <w:tcBorders>
              <w:top w:val="single" w:sz="4" w:space="0" w:color="auto"/>
              <w:left w:val="single" w:sz="4" w:space="0" w:color="auto"/>
              <w:bottom w:val="single" w:sz="4" w:space="0" w:color="auto"/>
              <w:right w:val="single" w:sz="4" w:space="0" w:color="auto"/>
            </w:tcBorders>
          </w:tcPr>
          <w:p w14:paraId="669871DF" w14:textId="77777777" w:rsidR="00776FCF" w:rsidRPr="0068234F" w:rsidRDefault="00776FCF" w:rsidP="003F0412">
            <w:pPr>
              <w:jc w:val="both"/>
              <w:rPr>
                <w:rFonts w:asciiTheme="minorHAnsi" w:hAnsiTheme="minorHAnsi" w:cstheme="minorHAnsi"/>
                <w:b/>
                <w:bCs/>
              </w:rPr>
            </w:pPr>
            <w:r w:rsidRPr="0068234F">
              <w:rPr>
                <w:rFonts w:asciiTheme="minorHAnsi" w:hAnsiTheme="minorHAnsi" w:cstheme="minorHAnsi"/>
                <w:b/>
                <w:bCs/>
              </w:rPr>
              <w:t>£10.00</w:t>
            </w:r>
          </w:p>
        </w:tc>
        <w:tc>
          <w:tcPr>
            <w:tcW w:w="601" w:type="pct"/>
            <w:tcBorders>
              <w:top w:val="single" w:sz="4" w:space="0" w:color="auto"/>
              <w:left w:val="single" w:sz="4" w:space="0" w:color="auto"/>
              <w:bottom w:val="single" w:sz="4" w:space="0" w:color="auto"/>
              <w:right w:val="single" w:sz="4" w:space="0" w:color="auto"/>
            </w:tcBorders>
          </w:tcPr>
          <w:p w14:paraId="01557718" w14:textId="77777777" w:rsidR="00776FCF" w:rsidRPr="0068234F" w:rsidRDefault="00776FCF" w:rsidP="003F0412">
            <w:pPr>
              <w:jc w:val="both"/>
              <w:rPr>
                <w:rFonts w:asciiTheme="minorHAnsi" w:hAnsiTheme="minorHAnsi" w:cstheme="minorHAnsi"/>
                <w:b/>
                <w:bCs/>
              </w:rPr>
            </w:pPr>
            <w:r w:rsidRPr="0068234F">
              <w:rPr>
                <w:rFonts w:asciiTheme="minorHAnsi" w:hAnsiTheme="minorHAnsi" w:cstheme="minorHAnsi"/>
                <w:b/>
                <w:bCs/>
              </w:rPr>
              <w:t>£300.60</w:t>
            </w:r>
          </w:p>
        </w:tc>
      </w:tr>
    </w:tbl>
    <w:p w14:paraId="07DB8FCD" w14:textId="53D50503" w:rsidR="001A0FEA" w:rsidRDefault="001A0FEA" w:rsidP="004B7985">
      <w:pPr>
        <w:pStyle w:val="BodyText2"/>
        <w:tabs>
          <w:tab w:val="left" w:pos="709"/>
        </w:tabs>
        <w:spacing w:after="0"/>
        <w:jc w:val="both"/>
        <w:rPr>
          <w:rFonts w:ascii="Calibri" w:hAnsi="Calibri" w:cs="Arial"/>
          <w:b/>
          <w:color w:val="000000"/>
          <w:sz w:val="22"/>
          <w:szCs w:val="22"/>
          <w:lang w:val="en-GB"/>
        </w:rPr>
      </w:pPr>
    </w:p>
    <w:p w14:paraId="26F8F50E" w14:textId="5BA4DC67" w:rsidR="006F6B96" w:rsidRDefault="007E47D3" w:rsidP="001870CF">
      <w:pPr>
        <w:pStyle w:val="BodyText2"/>
        <w:tabs>
          <w:tab w:val="left" w:pos="709"/>
        </w:tabs>
        <w:spacing w:after="0"/>
        <w:ind w:left="709"/>
        <w:jc w:val="both"/>
        <w:rPr>
          <w:rFonts w:ascii="Calibri" w:hAnsi="Calibri" w:cs="Arial"/>
          <w:b/>
          <w:color w:val="auto"/>
          <w:sz w:val="22"/>
          <w:szCs w:val="22"/>
          <w:lang w:val="en-GB"/>
        </w:rPr>
      </w:pPr>
      <w:r w:rsidRPr="00463D4B">
        <w:rPr>
          <w:rFonts w:ascii="Calibri" w:hAnsi="Calibri" w:cs="Arial"/>
          <w:bCs/>
          <w:color w:val="auto"/>
          <w:sz w:val="22"/>
          <w:szCs w:val="22"/>
          <w:lang w:val="en-GB"/>
        </w:rPr>
        <w:t xml:space="preserve">Members </w:t>
      </w:r>
      <w:r w:rsidRPr="00463D4B">
        <w:rPr>
          <w:rFonts w:ascii="Calibri" w:hAnsi="Calibri" w:cs="Arial"/>
          <w:b/>
          <w:color w:val="auto"/>
          <w:sz w:val="22"/>
          <w:szCs w:val="22"/>
          <w:lang w:val="en-GB"/>
        </w:rPr>
        <w:t xml:space="preserve">Resolved </w:t>
      </w:r>
      <w:r w:rsidRPr="00463D4B">
        <w:rPr>
          <w:rFonts w:ascii="Calibri" w:hAnsi="Calibri" w:cs="Arial"/>
          <w:bCs/>
          <w:color w:val="auto"/>
          <w:sz w:val="22"/>
          <w:szCs w:val="22"/>
          <w:lang w:val="en-GB"/>
        </w:rPr>
        <w:t>to approve the schedule sub</w:t>
      </w:r>
      <w:r w:rsidR="009F5786" w:rsidRPr="00463D4B">
        <w:rPr>
          <w:rFonts w:ascii="Calibri" w:hAnsi="Calibri" w:cs="Arial"/>
          <w:bCs/>
          <w:color w:val="auto"/>
          <w:sz w:val="22"/>
          <w:szCs w:val="22"/>
          <w:lang w:val="en-GB"/>
        </w:rPr>
        <w:t>ject to</w:t>
      </w:r>
      <w:r w:rsidRPr="00463D4B">
        <w:rPr>
          <w:rFonts w:ascii="Calibri" w:hAnsi="Calibri" w:cs="Arial"/>
          <w:bCs/>
          <w:color w:val="auto"/>
          <w:sz w:val="22"/>
          <w:szCs w:val="22"/>
          <w:lang w:val="en-GB"/>
        </w:rPr>
        <w:t xml:space="preserve"> internet banking authorisation</w:t>
      </w:r>
      <w:r w:rsidR="0003527A">
        <w:rPr>
          <w:rFonts w:ascii="Calibri" w:hAnsi="Calibri" w:cs="Arial"/>
          <w:bCs/>
          <w:color w:val="auto"/>
          <w:sz w:val="22"/>
          <w:szCs w:val="22"/>
          <w:lang w:val="en-GB"/>
        </w:rPr>
        <w:t xml:space="preserve"> by Cllrs J Robinson and S Browne.</w:t>
      </w:r>
      <w:r w:rsidR="006F6B96">
        <w:rPr>
          <w:rFonts w:ascii="Calibri" w:hAnsi="Calibri" w:cs="Arial"/>
          <w:bCs/>
          <w:color w:val="auto"/>
          <w:sz w:val="22"/>
          <w:szCs w:val="22"/>
          <w:lang w:val="en-GB"/>
        </w:rPr>
        <w:t xml:space="preserve">       </w:t>
      </w:r>
      <w:r w:rsidR="001870CF">
        <w:rPr>
          <w:rFonts w:ascii="Calibri" w:hAnsi="Calibri" w:cs="Arial"/>
          <w:bCs/>
          <w:color w:val="auto"/>
          <w:sz w:val="22"/>
          <w:szCs w:val="22"/>
          <w:lang w:val="en-GB"/>
        </w:rPr>
        <w:t xml:space="preserve">                                                                                </w:t>
      </w:r>
      <w:r w:rsidR="006F6B96">
        <w:rPr>
          <w:rFonts w:ascii="Calibri" w:hAnsi="Calibri" w:cs="Arial"/>
          <w:bCs/>
          <w:color w:val="auto"/>
          <w:sz w:val="22"/>
          <w:szCs w:val="22"/>
          <w:lang w:val="en-GB"/>
        </w:rPr>
        <w:t xml:space="preserve"> </w:t>
      </w:r>
      <w:r w:rsidR="00DC39BF">
        <w:rPr>
          <w:rFonts w:ascii="Calibri" w:hAnsi="Calibri" w:cs="Arial"/>
          <w:b/>
          <w:color w:val="auto"/>
          <w:sz w:val="22"/>
          <w:szCs w:val="22"/>
          <w:lang w:val="en-GB"/>
        </w:rPr>
        <w:t>Action:</w:t>
      </w:r>
      <w:r w:rsidR="001870CF">
        <w:rPr>
          <w:rFonts w:ascii="Calibri" w:hAnsi="Calibri" w:cs="Arial"/>
          <w:b/>
          <w:color w:val="auto"/>
          <w:sz w:val="22"/>
          <w:szCs w:val="22"/>
          <w:lang w:val="en-GB"/>
        </w:rPr>
        <w:t xml:space="preserve"> </w:t>
      </w:r>
      <w:r w:rsidR="00DC39BF">
        <w:rPr>
          <w:rFonts w:ascii="Calibri" w:hAnsi="Calibri" w:cs="Arial"/>
          <w:b/>
          <w:color w:val="auto"/>
          <w:sz w:val="22"/>
          <w:szCs w:val="22"/>
          <w:lang w:val="en-GB"/>
        </w:rPr>
        <w:t>Clerk</w:t>
      </w:r>
    </w:p>
    <w:p w14:paraId="5A656EBC" w14:textId="52D95575" w:rsidR="00847617" w:rsidRPr="00847617" w:rsidRDefault="00084F79" w:rsidP="00847617">
      <w:pPr>
        <w:pStyle w:val="BodyText2"/>
        <w:numPr>
          <w:ilvl w:val="0"/>
          <w:numId w:val="4"/>
        </w:numPr>
        <w:spacing w:after="0"/>
        <w:ind w:left="426" w:firstLine="0"/>
        <w:jc w:val="both"/>
        <w:rPr>
          <w:rFonts w:ascii="Calibri" w:hAnsi="Calibri" w:cs="Arial"/>
          <w:b/>
          <w:color w:val="auto"/>
          <w:sz w:val="22"/>
          <w:szCs w:val="22"/>
          <w:lang w:val="en-GB"/>
        </w:rPr>
      </w:pPr>
      <w:r>
        <w:rPr>
          <w:rFonts w:ascii="Calibri" w:hAnsi="Calibri" w:cs="Arial"/>
          <w:b/>
          <w:color w:val="auto"/>
          <w:sz w:val="22"/>
          <w:szCs w:val="22"/>
          <w:lang w:val="en-GB"/>
        </w:rPr>
        <w:t>Draft Budget:</w:t>
      </w:r>
      <w:r w:rsidR="00847617">
        <w:rPr>
          <w:rFonts w:ascii="Calibri" w:hAnsi="Calibri" w:cs="Arial"/>
          <w:b/>
          <w:color w:val="auto"/>
          <w:sz w:val="22"/>
          <w:szCs w:val="22"/>
          <w:lang w:val="en-GB"/>
        </w:rPr>
        <w:t xml:space="preserve"> </w:t>
      </w:r>
      <w:r w:rsidR="00847617" w:rsidRPr="00847617">
        <w:rPr>
          <w:rFonts w:ascii="Calibri" w:hAnsi="Calibri" w:cs="Arial"/>
          <w:bCs/>
          <w:color w:val="auto"/>
          <w:sz w:val="22"/>
          <w:szCs w:val="22"/>
          <w:lang w:val="en-GB"/>
        </w:rPr>
        <w:t>A second draft</w:t>
      </w:r>
      <w:r w:rsidR="00847617">
        <w:rPr>
          <w:rFonts w:ascii="Calibri" w:hAnsi="Calibri" w:cs="Arial"/>
          <w:bCs/>
          <w:color w:val="auto"/>
          <w:sz w:val="22"/>
          <w:szCs w:val="22"/>
          <w:lang w:val="en-GB"/>
        </w:rPr>
        <w:t xml:space="preserve"> of the proposed 2023-24 budget had been circulated with the  </w:t>
      </w:r>
    </w:p>
    <w:p w14:paraId="4A6A0B2C" w14:textId="328AF581" w:rsidR="00B96C20" w:rsidRDefault="00847617" w:rsidP="00FD408D">
      <w:pPr>
        <w:pStyle w:val="BodyText2"/>
        <w:spacing w:after="0"/>
        <w:ind w:left="709"/>
        <w:jc w:val="both"/>
        <w:rPr>
          <w:rFonts w:ascii="Calibri" w:hAnsi="Calibri" w:cs="Arial"/>
          <w:b/>
          <w:color w:val="auto"/>
          <w:sz w:val="22"/>
          <w:szCs w:val="22"/>
          <w:lang w:val="en-GB"/>
        </w:rPr>
      </w:pPr>
      <w:r>
        <w:rPr>
          <w:rFonts w:ascii="Calibri" w:hAnsi="Calibri" w:cs="Arial"/>
          <w:b/>
          <w:color w:val="auto"/>
          <w:sz w:val="22"/>
          <w:szCs w:val="22"/>
          <w:lang w:val="en-GB"/>
        </w:rPr>
        <w:t xml:space="preserve"> </w:t>
      </w:r>
      <w:r>
        <w:rPr>
          <w:rFonts w:ascii="Calibri" w:hAnsi="Calibri" w:cs="Arial"/>
          <w:bCs/>
          <w:color w:val="auto"/>
          <w:sz w:val="22"/>
          <w:szCs w:val="22"/>
          <w:lang w:val="en-GB"/>
        </w:rPr>
        <w:t>agenda pack</w:t>
      </w:r>
      <w:r w:rsidR="00A36459">
        <w:rPr>
          <w:rFonts w:ascii="Calibri" w:hAnsi="Calibri" w:cs="Arial"/>
          <w:bCs/>
          <w:color w:val="auto"/>
          <w:sz w:val="22"/>
          <w:szCs w:val="22"/>
          <w:lang w:val="en-GB"/>
        </w:rPr>
        <w:t>.</w:t>
      </w:r>
      <w:r w:rsidR="00A36459">
        <w:rPr>
          <w:rFonts w:ascii="Calibri" w:hAnsi="Calibri" w:cs="Arial"/>
          <w:b/>
          <w:color w:val="auto"/>
          <w:sz w:val="22"/>
          <w:szCs w:val="22"/>
          <w:lang w:val="en-GB"/>
        </w:rPr>
        <w:t xml:space="preserve"> </w:t>
      </w:r>
      <w:r w:rsidR="00A36459" w:rsidRPr="00A36459">
        <w:rPr>
          <w:rFonts w:ascii="Calibri" w:hAnsi="Calibri" w:cs="Arial"/>
          <w:bCs/>
          <w:color w:val="auto"/>
          <w:sz w:val="22"/>
          <w:szCs w:val="22"/>
          <w:lang w:val="en-GB"/>
        </w:rPr>
        <w:t>There was general acceptance</w:t>
      </w:r>
      <w:r w:rsidR="00A36459">
        <w:rPr>
          <w:rFonts w:ascii="Calibri" w:hAnsi="Calibri" w:cs="Arial"/>
          <w:bCs/>
          <w:color w:val="auto"/>
          <w:sz w:val="22"/>
          <w:szCs w:val="22"/>
          <w:lang w:val="en-GB"/>
        </w:rPr>
        <w:t xml:space="preserve"> of the proposals but concerns were expressed that village organisations may be faced with inflationary pressures which may not have been </w:t>
      </w:r>
      <w:r w:rsidR="00D85B84">
        <w:rPr>
          <w:rFonts w:ascii="Calibri" w:hAnsi="Calibri" w:cs="Arial"/>
          <w:bCs/>
          <w:color w:val="auto"/>
          <w:sz w:val="22"/>
          <w:szCs w:val="22"/>
          <w:lang w:val="en-GB"/>
        </w:rPr>
        <w:t>considered</w:t>
      </w:r>
      <w:r w:rsidR="00A36459">
        <w:rPr>
          <w:rFonts w:ascii="Calibri" w:hAnsi="Calibri" w:cs="Arial"/>
          <w:bCs/>
          <w:color w:val="auto"/>
          <w:sz w:val="22"/>
          <w:szCs w:val="22"/>
          <w:lang w:val="en-GB"/>
        </w:rPr>
        <w:t xml:space="preserve">. Members were reassured that an inflation buffer </w:t>
      </w:r>
      <w:r w:rsidR="00646AC8">
        <w:rPr>
          <w:rFonts w:ascii="Calibri" w:hAnsi="Calibri" w:cs="Arial"/>
          <w:bCs/>
          <w:color w:val="auto"/>
          <w:sz w:val="22"/>
          <w:szCs w:val="22"/>
          <w:lang w:val="en-GB"/>
        </w:rPr>
        <w:t xml:space="preserve">was in place, and it was accepted that the priority was to work within the precept. Members were advised that insurance costs </w:t>
      </w:r>
      <w:r w:rsidR="005E4F32">
        <w:rPr>
          <w:rFonts w:ascii="Calibri" w:hAnsi="Calibri" w:cs="Arial"/>
          <w:bCs/>
          <w:color w:val="auto"/>
          <w:sz w:val="22"/>
          <w:szCs w:val="22"/>
          <w:lang w:val="en-GB"/>
        </w:rPr>
        <w:t>are</w:t>
      </w:r>
      <w:r w:rsidR="00646AC8">
        <w:rPr>
          <w:rFonts w:ascii="Calibri" w:hAnsi="Calibri" w:cs="Arial"/>
          <w:bCs/>
          <w:color w:val="auto"/>
          <w:sz w:val="22"/>
          <w:szCs w:val="22"/>
          <w:lang w:val="en-GB"/>
        </w:rPr>
        <w:t xml:space="preserve"> likely to increase, two quotes were being requested, and this would be included in a final draft for resolution at the next meeting.</w:t>
      </w:r>
      <w:r w:rsidR="001870CF">
        <w:rPr>
          <w:rFonts w:ascii="Calibri" w:hAnsi="Calibri" w:cs="Arial"/>
          <w:bCs/>
          <w:color w:val="auto"/>
          <w:sz w:val="22"/>
          <w:szCs w:val="22"/>
          <w:lang w:val="en-GB"/>
        </w:rPr>
        <w:t xml:space="preserve">                                      </w:t>
      </w:r>
      <w:r w:rsidR="001870CF" w:rsidRPr="001870CF">
        <w:rPr>
          <w:rFonts w:ascii="Calibri" w:hAnsi="Calibri" w:cs="Arial"/>
          <w:b/>
          <w:color w:val="auto"/>
          <w:sz w:val="22"/>
          <w:szCs w:val="22"/>
          <w:lang w:val="en-GB"/>
        </w:rPr>
        <w:t>Action: Clerk</w:t>
      </w:r>
    </w:p>
    <w:p w14:paraId="03F3B994" w14:textId="77777777" w:rsidR="00B96C20" w:rsidRPr="00AF32E9" w:rsidRDefault="00B96C20" w:rsidP="00B96C20">
      <w:pPr>
        <w:pStyle w:val="BodyText2"/>
        <w:tabs>
          <w:tab w:val="left" w:pos="426"/>
        </w:tabs>
        <w:spacing w:after="0"/>
        <w:ind w:left="426"/>
        <w:jc w:val="both"/>
        <w:rPr>
          <w:rFonts w:ascii="Calibri" w:hAnsi="Calibri" w:cs="Arial"/>
          <w:b/>
          <w:color w:val="auto"/>
          <w:sz w:val="22"/>
          <w:szCs w:val="22"/>
          <w:lang w:val="en-GB"/>
        </w:rPr>
      </w:pPr>
    </w:p>
    <w:p w14:paraId="44B1DFDE" w14:textId="4BFC1036" w:rsidR="00A23DE9" w:rsidRDefault="003F06AD" w:rsidP="004B7985">
      <w:pPr>
        <w:pStyle w:val="BodyText2"/>
        <w:tabs>
          <w:tab w:val="left" w:pos="720"/>
        </w:tabs>
        <w:spacing w:after="0"/>
        <w:jc w:val="both"/>
        <w:rPr>
          <w:rFonts w:ascii="Calibri" w:hAnsi="Calibri" w:cs="Arial"/>
          <w:b/>
          <w:color w:val="000000"/>
          <w:sz w:val="22"/>
          <w:szCs w:val="22"/>
          <w:lang w:val="en-GB"/>
        </w:rPr>
      </w:pPr>
      <w:r w:rsidRPr="008A580F">
        <w:rPr>
          <w:rFonts w:ascii="Calibri" w:hAnsi="Calibri" w:cs="Arial"/>
          <w:b/>
          <w:color w:val="000000"/>
          <w:sz w:val="22"/>
          <w:szCs w:val="22"/>
          <w:lang w:val="en-GB"/>
        </w:rPr>
        <w:t>22/23.0</w:t>
      </w:r>
      <w:r w:rsidR="005E4F32">
        <w:rPr>
          <w:rFonts w:ascii="Calibri" w:hAnsi="Calibri" w:cs="Arial"/>
          <w:b/>
          <w:color w:val="000000"/>
          <w:sz w:val="22"/>
          <w:szCs w:val="22"/>
          <w:lang w:val="en-GB"/>
        </w:rPr>
        <w:t>7</w:t>
      </w:r>
      <w:r w:rsidR="002A5EEF">
        <w:rPr>
          <w:rFonts w:ascii="Calibri" w:hAnsi="Calibri" w:cs="Arial"/>
          <w:b/>
          <w:color w:val="000000"/>
          <w:sz w:val="22"/>
          <w:szCs w:val="22"/>
          <w:lang w:val="en-GB"/>
        </w:rPr>
        <w:t>8</w:t>
      </w:r>
      <w:r w:rsidRPr="008A580F">
        <w:rPr>
          <w:rFonts w:ascii="Calibri" w:hAnsi="Calibri" w:cs="Arial"/>
          <w:b/>
          <w:color w:val="000000"/>
          <w:sz w:val="22"/>
          <w:szCs w:val="22"/>
          <w:lang w:val="en-GB"/>
        </w:rPr>
        <w:t xml:space="preserve"> </w:t>
      </w:r>
      <w:r w:rsidR="0004035D">
        <w:rPr>
          <w:rFonts w:ascii="Calibri" w:hAnsi="Calibri" w:cs="Arial"/>
          <w:b/>
          <w:color w:val="000000"/>
          <w:sz w:val="22"/>
          <w:szCs w:val="22"/>
          <w:lang w:val="en-GB"/>
        </w:rPr>
        <w:t>Highways Improvement Plan</w:t>
      </w:r>
      <w:r w:rsidR="00FD408D">
        <w:rPr>
          <w:rFonts w:ascii="Calibri" w:hAnsi="Calibri" w:cs="Arial"/>
          <w:b/>
          <w:color w:val="000000"/>
          <w:sz w:val="22"/>
          <w:szCs w:val="22"/>
          <w:lang w:val="en-GB"/>
        </w:rPr>
        <w:t xml:space="preserve"> (HIP)</w:t>
      </w:r>
      <w:r w:rsidR="005E4F32">
        <w:rPr>
          <w:rFonts w:ascii="Calibri" w:hAnsi="Calibri" w:cs="Arial"/>
          <w:b/>
          <w:color w:val="000000"/>
          <w:sz w:val="22"/>
          <w:szCs w:val="22"/>
          <w:lang w:val="en-GB"/>
        </w:rPr>
        <w:t>:</w:t>
      </w:r>
    </w:p>
    <w:p w14:paraId="0B4EC76A" w14:textId="3BDE2F81" w:rsidR="00FD408D" w:rsidRPr="00FD408D" w:rsidRDefault="00FD408D" w:rsidP="004B7985">
      <w:pPr>
        <w:pStyle w:val="BodyText2"/>
        <w:tabs>
          <w:tab w:val="left" w:pos="720"/>
        </w:tabs>
        <w:spacing w:after="0"/>
        <w:jc w:val="both"/>
        <w:rPr>
          <w:rFonts w:asciiTheme="minorHAnsi" w:hAnsiTheme="minorHAnsi" w:cstheme="minorHAnsi"/>
          <w:bCs/>
          <w:color w:val="000000"/>
          <w:sz w:val="22"/>
          <w:szCs w:val="22"/>
          <w:lang w:val="en-GB"/>
        </w:rPr>
      </w:pPr>
      <w:r w:rsidRPr="00FD408D">
        <w:rPr>
          <w:rFonts w:asciiTheme="minorHAnsi" w:hAnsiTheme="minorHAnsi" w:cstheme="minorHAnsi"/>
          <w:bCs/>
          <w:color w:val="000000"/>
          <w:sz w:val="22"/>
          <w:szCs w:val="22"/>
          <w:lang w:val="en-GB"/>
        </w:rPr>
        <w:t xml:space="preserve">Cllr Chris Crowley reported on his discussions with the KCC  </w:t>
      </w:r>
      <w:r w:rsidRPr="00FD408D">
        <w:rPr>
          <w:rFonts w:asciiTheme="minorHAnsi" w:hAnsiTheme="minorHAnsi" w:cstheme="minorHAnsi"/>
          <w:sz w:val="22"/>
          <w:szCs w:val="22"/>
        </w:rPr>
        <w:t>Highways Improvement Team to identify viable solutions to concerns about road safety and traffic speeds, establishing which are assessed as most likely to be effective.</w:t>
      </w:r>
      <w:r>
        <w:rPr>
          <w:rFonts w:asciiTheme="minorHAnsi" w:hAnsiTheme="minorHAnsi" w:cstheme="minorHAnsi"/>
          <w:sz w:val="22"/>
          <w:szCs w:val="22"/>
          <w:lang w:val="en-GB"/>
        </w:rPr>
        <w:t xml:space="preserve"> The current HIP</w:t>
      </w:r>
      <w:r w:rsidR="007E1606">
        <w:rPr>
          <w:rFonts w:asciiTheme="minorHAnsi" w:hAnsiTheme="minorHAnsi" w:cstheme="minorHAnsi"/>
          <w:sz w:val="22"/>
          <w:szCs w:val="22"/>
          <w:lang w:val="en-GB"/>
        </w:rPr>
        <w:t xml:space="preserve"> will now be reviewed as a draft for WPC discussion, in recognition that there are no ‘silver bullets’ in achieving </w:t>
      </w:r>
      <w:r w:rsidR="007622E1">
        <w:rPr>
          <w:rFonts w:asciiTheme="minorHAnsi" w:hAnsiTheme="minorHAnsi" w:cstheme="minorHAnsi"/>
          <w:sz w:val="22"/>
          <w:szCs w:val="22"/>
          <w:lang w:val="en-GB"/>
        </w:rPr>
        <w:t>WPC objectives.</w:t>
      </w:r>
      <w:r w:rsidR="007E1606">
        <w:rPr>
          <w:rFonts w:asciiTheme="minorHAnsi" w:hAnsiTheme="minorHAnsi" w:cstheme="minorHAnsi"/>
          <w:sz w:val="22"/>
          <w:szCs w:val="22"/>
          <w:lang w:val="en-GB"/>
        </w:rPr>
        <w:t xml:space="preserve"> </w:t>
      </w:r>
      <w:r w:rsidR="007622E1">
        <w:rPr>
          <w:rFonts w:asciiTheme="minorHAnsi" w:hAnsiTheme="minorHAnsi" w:cstheme="minorHAnsi"/>
          <w:sz w:val="22"/>
          <w:szCs w:val="22"/>
          <w:lang w:val="en-GB"/>
        </w:rPr>
        <w:t xml:space="preserve">                 </w:t>
      </w:r>
      <w:r w:rsidR="007E1606" w:rsidRPr="007622E1">
        <w:rPr>
          <w:rFonts w:asciiTheme="minorHAnsi" w:hAnsiTheme="minorHAnsi" w:cstheme="minorHAnsi"/>
          <w:b/>
          <w:bCs/>
          <w:sz w:val="22"/>
          <w:szCs w:val="22"/>
          <w:lang w:val="en-GB"/>
        </w:rPr>
        <w:t>Action: C Crowley</w:t>
      </w:r>
    </w:p>
    <w:p w14:paraId="465F3017" w14:textId="77777777" w:rsidR="00C9340C" w:rsidRPr="00C9340C" w:rsidRDefault="00C9340C" w:rsidP="001E4849">
      <w:pPr>
        <w:suppressAutoHyphens/>
        <w:spacing w:after="0" w:line="240" w:lineRule="auto"/>
        <w:jc w:val="both"/>
        <w:rPr>
          <w:rFonts w:asciiTheme="minorHAnsi" w:eastAsia="Times New Roman" w:hAnsiTheme="minorHAnsi" w:cstheme="minorHAnsi"/>
          <w:bCs/>
          <w:lang w:eastAsia="zh-CN"/>
        </w:rPr>
      </w:pPr>
    </w:p>
    <w:p w14:paraId="2119848B" w14:textId="39B85015" w:rsidR="007622E1" w:rsidRDefault="007622E1" w:rsidP="00355C5E">
      <w:pPr>
        <w:spacing w:after="0" w:line="240" w:lineRule="auto"/>
        <w:rPr>
          <w:rFonts w:ascii="Segoe UI" w:eastAsia="Times New Roman" w:hAnsi="Segoe UI" w:cs="Segoe UI"/>
          <w:color w:val="000000"/>
          <w:sz w:val="20"/>
          <w:szCs w:val="20"/>
          <w:lang w:eastAsia="en-GB"/>
        </w:rPr>
      </w:pPr>
    </w:p>
    <w:p w14:paraId="41092411" w14:textId="16A0B93F" w:rsidR="007622E1" w:rsidRPr="00BB29E0" w:rsidRDefault="007622E1" w:rsidP="00355C5E">
      <w:pPr>
        <w:spacing w:after="0" w:line="240" w:lineRule="auto"/>
        <w:rPr>
          <w:rFonts w:asciiTheme="minorHAnsi" w:eastAsia="Times New Roman" w:hAnsiTheme="minorHAnsi" w:cstheme="minorHAnsi"/>
          <w:b/>
          <w:bCs/>
          <w:color w:val="000000"/>
          <w:lang w:eastAsia="en-GB"/>
        </w:rPr>
      </w:pPr>
      <w:r w:rsidRPr="00BB29E0">
        <w:rPr>
          <w:rFonts w:asciiTheme="minorHAnsi" w:eastAsia="Times New Roman" w:hAnsiTheme="minorHAnsi" w:cstheme="minorHAnsi"/>
          <w:b/>
          <w:bCs/>
          <w:color w:val="000000"/>
          <w:lang w:eastAsia="en-GB"/>
        </w:rPr>
        <w:t>22/23.0</w:t>
      </w:r>
      <w:r w:rsidR="000F712C" w:rsidRPr="00BB29E0">
        <w:rPr>
          <w:rFonts w:asciiTheme="minorHAnsi" w:eastAsia="Times New Roman" w:hAnsiTheme="minorHAnsi" w:cstheme="minorHAnsi"/>
          <w:b/>
          <w:bCs/>
          <w:color w:val="000000"/>
          <w:lang w:eastAsia="en-GB"/>
        </w:rPr>
        <w:t>79</w:t>
      </w:r>
      <w:r w:rsidRPr="00BB29E0">
        <w:rPr>
          <w:rFonts w:asciiTheme="minorHAnsi" w:eastAsia="Times New Roman" w:hAnsiTheme="minorHAnsi" w:cstheme="minorHAnsi"/>
          <w:b/>
          <w:bCs/>
          <w:color w:val="000000"/>
          <w:lang w:eastAsia="en-GB"/>
        </w:rPr>
        <w:t xml:space="preserve"> Canterbury and District Local Plan:</w:t>
      </w:r>
    </w:p>
    <w:p w14:paraId="2EEF74DD" w14:textId="6213A420" w:rsidR="000F712C" w:rsidRDefault="000F712C" w:rsidP="00AC0C5A">
      <w:pPr>
        <w:spacing w:after="0" w:line="240" w:lineRule="auto"/>
        <w:jc w:val="both"/>
        <w:rPr>
          <w:rFonts w:asciiTheme="minorHAnsi" w:eastAsia="Times New Roman" w:hAnsiTheme="minorHAnsi" w:cstheme="minorHAnsi"/>
          <w:color w:val="000000"/>
          <w:lang w:eastAsia="en-GB"/>
        </w:rPr>
      </w:pPr>
      <w:r w:rsidRPr="00BB29E0">
        <w:rPr>
          <w:rFonts w:asciiTheme="minorHAnsi" w:eastAsia="Times New Roman" w:hAnsiTheme="minorHAnsi" w:cstheme="minorHAnsi"/>
          <w:color w:val="000000"/>
          <w:lang w:eastAsia="en-GB"/>
        </w:rPr>
        <w:t>Members considered briefing notes</w:t>
      </w:r>
      <w:r w:rsidR="00BB29E0" w:rsidRPr="00BB29E0">
        <w:rPr>
          <w:rFonts w:asciiTheme="minorHAnsi" w:eastAsia="Times New Roman" w:hAnsiTheme="minorHAnsi" w:cstheme="minorHAnsi"/>
          <w:color w:val="000000"/>
          <w:lang w:eastAsia="en-GB"/>
        </w:rPr>
        <w:t xml:space="preserve"> </w:t>
      </w:r>
      <w:r w:rsidR="00633C13">
        <w:rPr>
          <w:rFonts w:asciiTheme="minorHAnsi" w:eastAsia="Times New Roman" w:hAnsiTheme="minorHAnsi" w:cstheme="minorHAnsi"/>
          <w:color w:val="000000"/>
          <w:lang w:eastAsia="en-GB"/>
        </w:rPr>
        <w:t xml:space="preserve">summarising the City Councils vision, strategic </w:t>
      </w:r>
      <w:r w:rsidR="00D85B84">
        <w:rPr>
          <w:rFonts w:asciiTheme="minorHAnsi" w:eastAsia="Times New Roman" w:hAnsiTheme="minorHAnsi" w:cstheme="minorHAnsi"/>
          <w:color w:val="000000"/>
          <w:lang w:eastAsia="en-GB"/>
        </w:rPr>
        <w:t>objectives,</w:t>
      </w:r>
      <w:r w:rsidR="00633C13">
        <w:rPr>
          <w:rFonts w:asciiTheme="minorHAnsi" w:eastAsia="Times New Roman" w:hAnsiTheme="minorHAnsi" w:cstheme="minorHAnsi"/>
          <w:color w:val="000000"/>
          <w:lang w:eastAsia="en-GB"/>
        </w:rPr>
        <w:t xml:space="preserve"> and  development strategy up to 2045. The intentions for rural areas were noted including the classification of rural villages. It was felt that the local plan was limited in scope</w:t>
      </w:r>
      <w:r w:rsidR="00CB15F9">
        <w:rPr>
          <w:rFonts w:asciiTheme="minorHAnsi" w:eastAsia="Times New Roman" w:hAnsiTheme="minorHAnsi" w:cstheme="minorHAnsi"/>
          <w:color w:val="000000"/>
          <w:lang w:eastAsia="en-GB"/>
        </w:rPr>
        <w:t>, concerns being raised about the interface with Health, Social Care and Education.</w:t>
      </w:r>
      <w:r w:rsidR="00987FA4">
        <w:rPr>
          <w:rFonts w:asciiTheme="minorHAnsi" w:eastAsia="Times New Roman" w:hAnsiTheme="minorHAnsi" w:cstheme="minorHAnsi"/>
          <w:color w:val="000000"/>
          <w:lang w:eastAsia="en-GB"/>
        </w:rPr>
        <w:t xml:space="preserve"> Members </w:t>
      </w:r>
      <w:r w:rsidR="00987FA4" w:rsidRPr="00987FA4">
        <w:rPr>
          <w:rFonts w:asciiTheme="minorHAnsi" w:eastAsia="Times New Roman" w:hAnsiTheme="minorHAnsi" w:cstheme="minorHAnsi"/>
          <w:b/>
          <w:bCs/>
          <w:color w:val="000000"/>
          <w:lang w:eastAsia="en-GB"/>
        </w:rPr>
        <w:t>resolved</w:t>
      </w:r>
      <w:r w:rsidR="00987FA4">
        <w:rPr>
          <w:rFonts w:asciiTheme="minorHAnsi" w:eastAsia="Times New Roman" w:hAnsiTheme="minorHAnsi" w:cstheme="minorHAnsi"/>
          <w:color w:val="000000"/>
          <w:lang w:eastAsia="en-GB"/>
        </w:rPr>
        <w:t xml:space="preserve"> to consider  the plan in more detail at the next meeting based on an analysis of the strategic objectives. The importance of consultation with parishioners was recognised and this would be part of preparations.</w:t>
      </w:r>
    </w:p>
    <w:p w14:paraId="253ECE66" w14:textId="66AEA749" w:rsidR="00891018" w:rsidRPr="000D5328" w:rsidRDefault="00D52AE3" w:rsidP="000D5328">
      <w:pPr>
        <w:spacing w:after="0" w:line="240" w:lineRule="auto"/>
        <w:jc w:val="right"/>
        <w:rPr>
          <w:rFonts w:asciiTheme="minorHAnsi" w:eastAsia="Times New Roman" w:hAnsiTheme="minorHAnsi" w:cstheme="minorHAnsi"/>
          <w:b/>
          <w:bCs/>
          <w:color w:val="000000"/>
          <w:lang w:eastAsia="en-GB"/>
        </w:rPr>
      </w:pPr>
      <w:r w:rsidRPr="00D52AE3">
        <w:rPr>
          <w:rFonts w:asciiTheme="minorHAnsi" w:eastAsia="Times New Roman" w:hAnsiTheme="minorHAnsi" w:cstheme="minorHAnsi"/>
          <w:b/>
          <w:bCs/>
          <w:color w:val="000000"/>
          <w:lang w:eastAsia="en-GB"/>
        </w:rPr>
        <w:t>Action: Clerk</w:t>
      </w:r>
      <w:r w:rsidR="00355C5E">
        <w:rPr>
          <w:rFonts w:ascii="Segoe UI" w:eastAsia="Times New Roman" w:hAnsi="Segoe UI" w:cs="Segoe UI"/>
          <w:color w:val="000000"/>
          <w:sz w:val="20"/>
          <w:szCs w:val="20"/>
          <w:lang w:eastAsia="en-GB"/>
        </w:rPr>
        <w:t xml:space="preserve">                                                              </w:t>
      </w:r>
      <w:r w:rsidR="0077674B" w:rsidRPr="00355C5E">
        <w:rPr>
          <w:rFonts w:asciiTheme="minorHAnsi" w:eastAsia="Times New Roman" w:hAnsiTheme="minorHAnsi" w:cstheme="minorHAnsi"/>
          <w:bCs/>
          <w:lang w:eastAsia="zh-CN"/>
        </w:rPr>
        <w:t xml:space="preserve"> </w:t>
      </w:r>
    </w:p>
    <w:p w14:paraId="2F53E9C5" w14:textId="7E8EDD90" w:rsidR="00D52AE3" w:rsidRDefault="00D52AE3" w:rsidP="004B7985">
      <w:pPr>
        <w:pStyle w:val="BodyText2"/>
        <w:tabs>
          <w:tab w:val="left" w:pos="709"/>
        </w:tabs>
        <w:spacing w:after="0"/>
        <w:jc w:val="both"/>
        <w:rPr>
          <w:rFonts w:ascii="Calibri" w:eastAsia="Arial" w:hAnsi="Calibri"/>
          <w:b/>
          <w:bCs/>
          <w:color w:val="000000"/>
          <w:sz w:val="22"/>
          <w:szCs w:val="22"/>
          <w:lang w:val="en-GB"/>
        </w:rPr>
      </w:pPr>
      <w:r>
        <w:rPr>
          <w:rFonts w:ascii="Calibri" w:eastAsia="Arial" w:hAnsi="Calibri"/>
          <w:b/>
          <w:bCs/>
          <w:color w:val="000000"/>
          <w:sz w:val="22"/>
          <w:szCs w:val="22"/>
          <w:lang w:val="en-GB"/>
        </w:rPr>
        <w:lastRenderedPageBreak/>
        <w:t>22/23.080 Waltham Parish Plan:</w:t>
      </w:r>
    </w:p>
    <w:p w14:paraId="49D6E9BA" w14:textId="062E298B" w:rsidR="00D52AE3" w:rsidRDefault="00D52AE3" w:rsidP="004B7985">
      <w:pPr>
        <w:pStyle w:val="BodyText2"/>
        <w:tabs>
          <w:tab w:val="left" w:pos="709"/>
        </w:tabs>
        <w:spacing w:after="0"/>
        <w:jc w:val="both"/>
        <w:rPr>
          <w:rFonts w:ascii="Calibri" w:eastAsia="Arial" w:hAnsi="Calibri"/>
          <w:b/>
          <w:bCs/>
          <w:color w:val="000000"/>
          <w:sz w:val="22"/>
          <w:szCs w:val="22"/>
          <w:lang w:val="en-GB"/>
        </w:rPr>
      </w:pPr>
      <w:r>
        <w:rPr>
          <w:rFonts w:ascii="Calibri" w:eastAsia="Arial" w:hAnsi="Calibri"/>
          <w:color w:val="000000"/>
          <w:sz w:val="22"/>
          <w:szCs w:val="22"/>
          <w:lang w:val="en-GB"/>
        </w:rPr>
        <w:t xml:space="preserve">The Clerk advised Members that work on </w:t>
      </w:r>
      <w:r w:rsidR="00AC0C5A">
        <w:rPr>
          <w:rFonts w:ascii="Calibri" w:eastAsia="Arial" w:hAnsi="Calibri"/>
          <w:color w:val="000000"/>
          <w:sz w:val="22"/>
          <w:szCs w:val="22"/>
          <w:lang w:val="en-GB"/>
        </w:rPr>
        <w:t xml:space="preserve">information gathering for </w:t>
      </w:r>
      <w:r>
        <w:rPr>
          <w:rFonts w:ascii="Calibri" w:eastAsia="Arial" w:hAnsi="Calibri"/>
          <w:color w:val="000000"/>
          <w:sz w:val="22"/>
          <w:szCs w:val="22"/>
          <w:lang w:val="en-GB"/>
        </w:rPr>
        <w:t>the initial stages of the plan was continuing</w:t>
      </w:r>
      <w:r w:rsidR="00BE51D0">
        <w:rPr>
          <w:rFonts w:ascii="Calibri" w:eastAsia="Arial" w:hAnsi="Calibri"/>
          <w:color w:val="000000"/>
          <w:sz w:val="22"/>
          <w:szCs w:val="22"/>
          <w:lang w:val="en-GB"/>
        </w:rPr>
        <w:t xml:space="preserve">. A set of objectives had been </w:t>
      </w:r>
      <w:r w:rsidR="00E27374">
        <w:rPr>
          <w:rFonts w:ascii="Calibri" w:eastAsia="Arial" w:hAnsi="Calibri"/>
          <w:color w:val="000000"/>
          <w:sz w:val="22"/>
          <w:szCs w:val="22"/>
          <w:lang w:val="en-GB"/>
        </w:rPr>
        <w:t>compared with  the CCC Local Plan and Members felt that this would be a useful focus for discussion. A new electoral roll was expected in December, and details from the 2021 Census</w:t>
      </w:r>
      <w:r w:rsidR="00AC0C5A">
        <w:rPr>
          <w:rFonts w:ascii="Calibri" w:eastAsia="Arial" w:hAnsi="Calibri"/>
          <w:color w:val="000000"/>
          <w:sz w:val="22"/>
          <w:szCs w:val="22"/>
          <w:lang w:val="en-GB"/>
        </w:rPr>
        <w:t xml:space="preserve"> would begin to arrive in the new year.      </w:t>
      </w:r>
      <w:r w:rsidR="00AC0C5A" w:rsidRPr="00AC0C5A">
        <w:rPr>
          <w:rFonts w:ascii="Calibri" w:eastAsia="Arial" w:hAnsi="Calibri"/>
          <w:b/>
          <w:bCs/>
          <w:color w:val="000000"/>
          <w:sz w:val="22"/>
          <w:szCs w:val="22"/>
          <w:lang w:val="en-GB"/>
        </w:rPr>
        <w:t>Action: Clerk and Councillors</w:t>
      </w:r>
    </w:p>
    <w:p w14:paraId="33FC767D" w14:textId="775A6DB4" w:rsidR="00AC0C5A" w:rsidRDefault="00AC0C5A" w:rsidP="004B7985">
      <w:pPr>
        <w:pStyle w:val="BodyText2"/>
        <w:tabs>
          <w:tab w:val="left" w:pos="709"/>
        </w:tabs>
        <w:spacing w:after="0"/>
        <w:jc w:val="both"/>
        <w:rPr>
          <w:rFonts w:ascii="Calibri" w:eastAsia="Arial" w:hAnsi="Calibri"/>
          <w:b/>
          <w:bCs/>
          <w:color w:val="000000"/>
          <w:sz w:val="22"/>
          <w:szCs w:val="22"/>
          <w:lang w:val="en-GB"/>
        </w:rPr>
      </w:pPr>
    </w:p>
    <w:p w14:paraId="632F797D" w14:textId="035E94F1" w:rsidR="00AC0C5A" w:rsidRDefault="00AC0C5A" w:rsidP="004B7985">
      <w:pPr>
        <w:pStyle w:val="BodyText2"/>
        <w:tabs>
          <w:tab w:val="left" w:pos="709"/>
        </w:tabs>
        <w:spacing w:after="0"/>
        <w:jc w:val="both"/>
        <w:rPr>
          <w:rFonts w:ascii="Calibri" w:eastAsia="Arial" w:hAnsi="Calibri"/>
          <w:b/>
          <w:bCs/>
          <w:color w:val="000000"/>
          <w:sz w:val="22"/>
          <w:szCs w:val="22"/>
          <w:lang w:val="en-GB"/>
        </w:rPr>
      </w:pPr>
      <w:r>
        <w:rPr>
          <w:rFonts w:ascii="Calibri" w:eastAsia="Arial" w:hAnsi="Calibri"/>
          <w:b/>
          <w:bCs/>
          <w:color w:val="000000"/>
          <w:sz w:val="22"/>
          <w:szCs w:val="22"/>
          <w:lang w:val="en-GB"/>
        </w:rPr>
        <w:t>22/23.081 Canterbury District Code of Conduct</w:t>
      </w:r>
    </w:p>
    <w:p w14:paraId="5E84904E" w14:textId="615BCF4E" w:rsidR="006962C9" w:rsidRPr="006962C9" w:rsidRDefault="006962C9" w:rsidP="004B7985">
      <w:pPr>
        <w:pStyle w:val="BodyText2"/>
        <w:tabs>
          <w:tab w:val="left" w:pos="709"/>
        </w:tabs>
        <w:spacing w:after="0"/>
        <w:jc w:val="both"/>
        <w:rPr>
          <w:rFonts w:ascii="Calibri" w:eastAsia="Arial" w:hAnsi="Calibri"/>
          <w:color w:val="000000"/>
          <w:sz w:val="22"/>
          <w:szCs w:val="22"/>
          <w:lang w:val="en-GB"/>
        </w:rPr>
      </w:pPr>
      <w:r>
        <w:rPr>
          <w:rFonts w:ascii="Calibri" w:eastAsia="Arial" w:hAnsi="Calibri"/>
          <w:color w:val="000000"/>
          <w:sz w:val="22"/>
          <w:szCs w:val="22"/>
          <w:lang w:val="en-GB"/>
        </w:rPr>
        <w:t xml:space="preserve">Consultation documents on a revised Code of Conduct had been received from the Monitoring Officer. Members considered  a draft response and </w:t>
      </w:r>
      <w:r w:rsidRPr="00577D77">
        <w:rPr>
          <w:rFonts w:ascii="Calibri" w:eastAsia="Arial" w:hAnsi="Calibri"/>
          <w:b/>
          <w:bCs/>
          <w:color w:val="000000"/>
          <w:sz w:val="22"/>
          <w:szCs w:val="22"/>
          <w:lang w:val="en-GB"/>
        </w:rPr>
        <w:t>resolved</w:t>
      </w:r>
      <w:r>
        <w:rPr>
          <w:rFonts w:ascii="Calibri" w:eastAsia="Arial" w:hAnsi="Calibri"/>
          <w:color w:val="000000"/>
          <w:sz w:val="22"/>
          <w:szCs w:val="22"/>
          <w:lang w:val="en-GB"/>
        </w:rPr>
        <w:t xml:space="preserve"> that</w:t>
      </w:r>
      <w:r w:rsidR="00577D77">
        <w:rPr>
          <w:rFonts w:ascii="Calibri" w:eastAsia="Arial" w:hAnsi="Calibri"/>
          <w:color w:val="000000"/>
          <w:sz w:val="22"/>
          <w:szCs w:val="22"/>
          <w:lang w:val="en-GB"/>
        </w:rPr>
        <w:t xml:space="preserve"> this should be submitted together with a note of appreciation of early consultation at the pre committee stage.                  </w:t>
      </w:r>
      <w:r w:rsidR="00577D77" w:rsidRPr="00577D77">
        <w:rPr>
          <w:rFonts w:ascii="Calibri" w:eastAsia="Arial" w:hAnsi="Calibri"/>
          <w:b/>
          <w:bCs/>
          <w:color w:val="000000"/>
          <w:sz w:val="22"/>
          <w:szCs w:val="22"/>
          <w:lang w:val="en-GB"/>
        </w:rPr>
        <w:t>Action: Clerk</w:t>
      </w:r>
    </w:p>
    <w:p w14:paraId="32F2A473" w14:textId="77777777" w:rsidR="00D52AE3" w:rsidRDefault="00D52AE3" w:rsidP="004B7985">
      <w:pPr>
        <w:pStyle w:val="BodyText2"/>
        <w:tabs>
          <w:tab w:val="left" w:pos="709"/>
        </w:tabs>
        <w:spacing w:after="0"/>
        <w:jc w:val="both"/>
        <w:rPr>
          <w:rFonts w:ascii="Calibri" w:eastAsia="Arial" w:hAnsi="Calibri"/>
          <w:b/>
          <w:bCs/>
          <w:color w:val="000000"/>
          <w:sz w:val="22"/>
          <w:szCs w:val="22"/>
          <w:lang w:val="en-GB"/>
        </w:rPr>
      </w:pPr>
    </w:p>
    <w:p w14:paraId="72419E8C" w14:textId="305395F0" w:rsidR="001211E6" w:rsidRDefault="001211E6" w:rsidP="004B7985">
      <w:pPr>
        <w:pStyle w:val="BodyText2"/>
        <w:tabs>
          <w:tab w:val="left" w:pos="709"/>
        </w:tabs>
        <w:spacing w:after="0"/>
        <w:jc w:val="both"/>
        <w:rPr>
          <w:rFonts w:ascii="Calibri" w:eastAsia="Arial" w:hAnsi="Calibri"/>
          <w:b/>
          <w:bCs/>
          <w:color w:val="000000"/>
          <w:sz w:val="22"/>
          <w:szCs w:val="22"/>
          <w:lang w:val="en-GB"/>
        </w:rPr>
      </w:pPr>
      <w:r w:rsidRPr="001211E6">
        <w:rPr>
          <w:rFonts w:ascii="Calibri" w:eastAsia="Arial" w:hAnsi="Calibri"/>
          <w:b/>
          <w:bCs/>
          <w:color w:val="000000"/>
          <w:sz w:val="22"/>
          <w:szCs w:val="22"/>
          <w:lang w:val="en-GB"/>
        </w:rPr>
        <w:t>2</w:t>
      </w:r>
      <w:r w:rsidR="008238AA">
        <w:rPr>
          <w:rFonts w:ascii="Calibri" w:eastAsia="Arial" w:hAnsi="Calibri"/>
          <w:b/>
          <w:bCs/>
          <w:color w:val="000000"/>
          <w:sz w:val="22"/>
          <w:szCs w:val="22"/>
          <w:lang w:val="en-GB"/>
        </w:rPr>
        <w:t>2</w:t>
      </w:r>
      <w:r w:rsidRPr="001211E6">
        <w:rPr>
          <w:rFonts w:ascii="Calibri" w:eastAsia="Arial" w:hAnsi="Calibri"/>
          <w:b/>
          <w:bCs/>
          <w:color w:val="000000"/>
          <w:sz w:val="22"/>
          <w:szCs w:val="22"/>
          <w:lang w:val="en-GB"/>
        </w:rPr>
        <w:t>/2</w:t>
      </w:r>
      <w:r w:rsidR="008238AA">
        <w:rPr>
          <w:rFonts w:ascii="Calibri" w:eastAsia="Arial" w:hAnsi="Calibri"/>
          <w:b/>
          <w:bCs/>
          <w:color w:val="000000"/>
          <w:sz w:val="22"/>
          <w:szCs w:val="22"/>
          <w:lang w:val="en-GB"/>
        </w:rPr>
        <w:t>3</w:t>
      </w:r>
      <w:r w:rsidRPr="001211E6">
        <w:rPr>
          <w:rFonts w:ascii="Calibri" w:eastAsia="Arial" w:hAnsi="Calibri"/>
          <w:b/>
          <w:bCs/>
          <w:color w:val="000000"/>
          <w:sz w:val="22"/>
          <w:szCs w:val="22"/>
          <w:lang w:val="en-GB"/>
        </w:rPr>
        <w:t>.</w:t>
      </w:r>
      <w:r w:rsidR="008238AA">
        <w:rPr>
          <w:rFonts w:ascii="Calibri" w:eastAsia="Arial" w:hAnsi="Calibri"/>
          <w:b/>
          <w:bCs/>
          <w:color w:val="000000"/>
          <w:sz w:val="22"/>
          <w:szCs w:val="22"/>
          <w:lang w:val="en-GB"/>
        </w:rPr>
        <w:t>0</w:t>
      </w:r>
      <w:r w:rsidR="005A30D4">
        <w:rPr>
          <w:rFonts w:ascii="Calibri" w:eastAsia="Arial" w:hAnsi="Calibri"/>
          <w:b/>
          <w:bCs/>
          <w:color w:val="000000"/>
          <w:sz w:val="22"/>
          <w:szCs w:val="22"/>
          <w:lang w:val="en-GB"/>
        </w:rPr>
        <w:t>82</w:t>
      </w:r>
      <w:r w:rsidRPr="001211E6">
        <w:rPr>
          <w:rFonts w:ascii="Calibri" w:eastAsia="Arial" w:hAnsi="Calibri"/>
          <w:b/>
          <w:bCs/>
          <w:color w:val="000000"/>
          <w:sz w:val="22"/>
          <w:szCs w:val="22"/>
          <w:lang w:val="en-GB"/>
        </w:rPr>
        <w:t xml:space="preserve"> Date of next meeting</w:t>
      </w:r>
      <w:r>
        <w:rPr>
          <w:rFonts w:ascii="Calibri" w:eastAsia="Arial" w:hAnsi="Calibri"/>
          <w:b/>
          <w:bCs/>
          <w:color w:val="000000"/>
          <w:sz w:val="22"/>
          <w:szCs w:val="22"/>
          <w:lang w:val="en-GB"/>
        </w:rPr>
        <w:t xml:space="preserve">: </w:t>
      </w:r>
    </w:p>
    <w:p w14:paraId="5B43DA63" w14:textId="40735F3B" w:rsidR="008043A1" w:rsidRDefault="001211E6" w:rsidP="00F15FF2">
      <w:pPr>
        <w:pStyle w:val="BodyText2"/>
        <w:tabs>
          <w:tab w:val="left" w:pos="720"/>
        </w:tabs>
        <w:spacing w:after="0"/>
        <w:jc w:val="both"/>
        <w:rPr>
          <w:rFonts w:ascii="Calibri" w:eastAsia="Arial" w:hAnsi="Calibri"/>
          <w:color w:val="000000"/>
          <w:sz w:val="22"/>
          <w:szCs w:val="22"/>
          <w:lang w:val="en-GB"/>
        </w:rPr>
      </w:pPr>
      <w:r w:rsidRPr="001211E6">
        <w:rPr>
          <w:rFonts w:ascii="Calibri" w:eastAsia="Arial" w:hAnsi="Calibri"/>
          <w:color w:val="000000"/>
          <w:sz w:val="22"/>
          <w:szCs w:val="22"/>
          <w:lang w:val="en-GB"/>
        </w:rPr>
        <w:t xml:space="preserve">It was confirmed that </w:t>
      </w:r>
      <w:r>
        <w:rPr>
          <w:rFonts w:ascii="Calibri" w:eastAsia="Arial" w:hAnsi="Calibri"/>
          <w:color w:val="000000"/>
          <w:sz w:val="22"/>
          <w:szCs w:val="22"/>
          <w:lang w:val="en-GB"/>
        </w:rPr>
        <w:t xml:space="preserve">the next Ordinary Meeting would be held as planned on the </w:t>
      </w:r>
      <w:r w:rsidR="005A30D4">
        <w:rPr>
          <w:rFonts w:ascii="Calibri" w:eastAsia="Arial" w:hAnsi="Calibri"/>
          <w:color w:val="000000"/>
          <w:sz w:val="22"/>
          <w:szCs w:val="22"/>
          <w:lang w:val="en-GB"/>
        </w:rPr>
        <w:t>6th</w:t>
      </w:r>
      <w:r w:rsidR="009406DB">
        <w:rPr>
          <w:rFonts w:ascii="Calibri" w:eastAsia="Arial" w:hAnsi="Calibri"/>
          <w:color w:val="000000"/>
          <w:sz w:val="22"/>
          <w:szCs w:val="22"/>
          <w:lang w:val="en-GB"/>
        </w:rPr>
        <w:t xml:space="preserve"> of </w:t>
      </w:r>
      <w:r w:rsidR="005A30D4">
        <w:rPr>
          <w:rFonts w:ascii="Calibri" w:eastAsia="Arial" w:hAnsi="Calibri"/>
          <w:color w:val="000000"/>
          <w:sz w:val="22"/>
          <w:szCs w:val="22"/>
          <w:lang w:val="en-GB"/>
        </w:rPr>
        <w:t xml:space="preserve">December </w:t>
      </w:r>
      <w:r>
        <w:rPr>
          <w:rFonts w:ascii="Calibri" w:eastAsia="Arial" w:hAnsi="Calibri"/>
          <w:color w:val="000000"/>
          <w:sz w:val="22"/>
          <w:szCs w:val="22"/>
          <w:lang w:val="en-GB"/>
        </w:rPr>
        <w:t>2022</w:t>
      </w:r>
      <w:r w:rsidR="00294B06">
        <w:rPr>
          <w:rFonts w:ascii="Calibri" w:eastAsia="Arial" w:hAnsi="Calibri"/>
          <w:color w:val="000000"/>
          <w:sz w:val="22"/>
          <w:szCs w:val="22"/>
          <w:lang w:val="en-GB"/>
        </w:rPr>
        <w:t xml:space="preserve"> commencing at </w:t>
      </w:r>
      <w:r w:rsidR="002D076D">
        <w:rPr>
          <w:rFonts w:ascii="Calibri" w:eastAsia="Arial" w:hAnsi="Calibri"/>
          <w:color w:val="000000"/>
          <w:sz w:val="22"/>
          <w:szCs w:val="22"/>
          <w:lang w:val="en-GB"/>
        </w:rPr>
        <w:t>19</w:t>
      </w:r>
      <w:r w:rsidR="00294B06">
        <w:rPr>
          <w:rFonts w:ascii="Calibri" w:eastAsia="Arial" w:hAnsi="Calibri"/>
          <w:color w:val="000000"/>
          <w:sz w:val="22"/>
          <w:szCs w:val="22"/>
          <w:lang w:val="en-GB"/>
        </w:rPr>
        <w:t>.30 pm.</w:t>
      </w:r>
      <w:r w:rsidR="00040E8A">
        <w:rPr>
          <w:rFonts w:ascii="Calibri" w:eastAsia="Arial" w:hAnsi="Calibri"/>
          <w:color w:val="000000"/>
          <w:sz w:val="22"/>
          <w:szCs w:val="22"/>
          <w:lang w:val="en-GB"/>
        </w:rPr>
        <w:t xml:space="preserve"> </w:t>
      </w:r>
    </w:p>
    <w:p w14:paraId="75C2D523" w14:textId="77777777" w:rsidR="008043A1" w:rsidRDefault="008043A1" w:rsidP="00F15FF2">
      <w:pPr>
        <w:pStyle w:val="BodyText2"/>
        <w:tabs>
          <w:tab w:val="left" w:pos="720"/>
        </w:tabs>
        <w:spacing w:after="0"/>
        <w:jc w:val="both"/>
        <w:rPr>
          <w:rFonts w:ascii="Calibri" w:eastAsia="Arial" w:hAnsi="Calibri"/>
          <w:color w:val="000000"/>
          <w:sz w:val="22"/>
          <w:szCs w:val="22"/>
          <w:lang w:val="en-GB"/>
        </w:rPr>
      </w:pPr>
    </w:p>
    <w:p w14:paraId="1E53242F" w14:textId="6ACCA921" w:rsidR="00397175" w:rsidRDefault="0084523D" w:rsidP="00F15FF2">
      <w:pPr>
        <w:pStyle w:val="BodyText2"/>
        <w:tabs>
          <w:tab w:val="left" w:pos="720"/>
        </w:tabs>
        <w:spacing w:after="0"/>
        <w:jc w:val="both"/>
        <w:rPr>
          <w:rFonts w:ascii="Calibri" w:hAnsi="Calibri" w:cs="Arial"/>
          <w:bCs/>
          <w:color w:val="auto"/>
          <w:sz w:val="22"/>
          <w:szCs w:val="22"/>
          <w:lang w:val="en-GB"/>
        </w:rPr>
      </w:pPr>
      <w:r>
        <w:rPr>
          <w:rFonts w:ascii="Calibri" w:hAnsi="Calibri" w:cs="Arial"/>
          <w:bCs/>
          <w:color w:val="000000"/>
          <w:sz w:val="22"/>
          <w:szCs w:val="22"/>
          <w:lang w:val="en-GB"/>
        </w:rPr>
        <w:t>Business having been concluded the Chairman closed the meeting</w:t>
      </w:r>
      <w:r w:rsidR="00526A4E">
        <w:rPr>
          <w:rFonts w:ascii="Calibri" w:hAnsi="Calibri" w:cs="Arial"/>
          <w:bCs/>
          <w:color w:val="000000"/>
          <w:sz w:val="22"/>
          <w:szCs w:val="22"/>
          <w:lang w:val="en-GB"/>
        </w:rPr>
        <w:t xml:space="preserve"> </w:t>
      </w:r>
      <w:r w:rsidRPr="00463D4B">
        <w:rPr>
          <w:rFonts w:ascii="Calibri" w:hAnsi="Calibri" w:cs="Arial"/>
          <w:bCs/>
          <w:color w:val="auto"/>
          <w:sz w:val="22"/>
          <w:szCs w:val="22"/>
          <w:lang w:val="en-GB"/>
        </w:rPr>
        <w:t xml:space="preserve">at </w:t>
      </w:r>
      <w:r w:rsidR="00355C5E">
        <w:rPr>
          <w:rFonts w:ascii="Calibri" w:hAnsi="Calibri" w:cs="Arial"/>
          <w:bCs/>
          <w:color w:val="auto"/>
          <w:sz w:val="22"/>
          <w:szCs w:val="22"/>
          <w:lang w:val="en-GB"/>
        </w:rPr>
        <w:t>2</w:t>
      </w:r>
      <w:r w:rsidR="005A30D4">
        <w:rPr>
          <w:rFonts w:ascii="Calibri" w:hAnsi="Calibri" w:cs="Arial"/>
          <w:bCs/>
          <w:color w:val="auto"/>
          <w:sz w:val="22"/>
          <w:szCs w:val="22"/>
          <w:lang w:val="en-GB"/>
        </w:rPr>
        <w:t>0</w:t>
      </w:r>
      <w:r w:rsidR="00355C5E">
        <w:rPr>
          <w:rFonts w:ascii="Calibri" w:hAnsi="Calibri" w:cs="Arial"/>
          <w:bCs/>
          <w:color w:val="auto"/>
          <w:sz w:val="22"/>
          <w:szCs w:val="22"/>
          <w:lang w:val="en-GB"/>
        </w:rPr>
        <w:t>.</w:t>
      </w:r>
      <w:r w:rsidR="005A30D4">
        <w:rPr>
          <w:rFonts w:ascii="Calibri" w:hAnsi="Calibri" w:cs="Arial"/>
          <w:bCs/>
          <w:color w:val="auto"/>
          <w:sz w:val="22"/>
          <w:szCs w:val="22"/>
          <w:lang w:val="en-GB"/>
        </w:rPr>
        <w:t>45</w:t>
      </w:r>
      <w:r w:rsidR="0091236E">
        <w:rPr>
          <w:rFonts w:ascii="Calibri" w:hAnsi="Calibri" w:cs="Arial"/>
          <w:bCs/>
          <w:color w:val="auto"/>
          <w:sz w:val="22"/>
          <w:szCs w:val="22"/>
          <w:lang w:val="en-GB"/>
        </w:rPr>
        <w:t>.</w:t>
      </w:r>
    </w:p>
    <w:p w14:paraId="560B0325" w14:textId="7F847E13" w:rsidR="008043A1" w:rsidRDefault="008043A1" w:rsidP="00F15FF2">
      <w:pPr>
        <w:pStyle w:val="BodyText2"/>
        <w:tabs>
          <w:tab w:val="left" w:pos="720"/>
        </w:tabs>
        <w:spacing w:after="0"/>
        <w:jc w:val="both"/>
        <w:rPr>
          <w:rFonts w:ascii="Calibri" w:hAnsi="Calibri" w:cs="Arial"/>
          <w:bCs/>
          <w:color w:val="auto"/>
          <w:sz w:val="22"/>
          <w:szCs w:val="22"/>
          <w:lang w:val="en-GB"/>
        </w:rPr>
      </w:pPr>
    </w:p>
    <w:p w14:paraId="18E5A4BA" w14:textId="77777777" w:rsidR="008043A1" w:rsidRPr="00F15FF2" w:rsidRDefault="008043A1" w:rsidP="00F15FF2">
      <w:pPr>
        <w:pStyle w:val="BodyText2"/>
        <w:tabs>
          <w:tab w:val="left" w:pos="720"/>
        </w:tabs>
        <w:spacing w:after="0"/>
        <w:jc w:val="both"/>
        <w:rPr>
          <w:rFonts w:ascii="Calibri" w:hAnsi="Calibri" w:cs="Arial"/>
          <w:b/>
          <w:color w:val="000000"/>
          <w:sz w:val="22"/>
          <w:szCs w:val="22"/>
          <w:lang w:val="en-GB"/>
        </w:rPr>
      </w:pPr>
    </w:p>
    <w:p w14:paraId="3766D6A3" w14:textId="6C12CADD" w:rsidR="00940312" w:rsidRPr="002F18F2" w:rsidRDefault="00DA530B" w:rsidP="002F18F2">
      <w:pPr>
        <w:autoSpaceDE w:val="0"/>
        <w:autoSpaceDN w:val="0"/>
        <w:adjustRightInd w:val="0"/>
        <w:spacing w:after="0" w:line="240" w:lineRule="auto"/>
        <w:jc w:val="both"/>
        <w:rPr>
          <w:rFonts w:ascii="Calibri" w:eastAsia="ArialMT" w:hAnsi="Calibri" w:cs="ArialMT"/>
          <w:lang w:eastAsia="en-GB"/>
        </w:rPr>
      </w:pPr>
      <w:r>
        <w:rPr>
          <w:rFonts w:ascii="Calibri" w:eastAsia="ArialMT" w:hAnsi="Calibri" w:cs="ArialMT"/>
          <w:lang w:eastAsia="en-GB"/>
        </w:rPr>
        <w:t>Chairman’s</w:t>
      </w:r>
      <w:r w:rsidR="00CE7CD9">
        <w:rPr>
          <w:rFonts w:ascii="Calibri" w:eastAsia="ArialMT" w:hAnsi="Calibri" w:cs="ArialMT"/>
          <w:lang w:eastAsia="en-GB"/>
        </w:rPr>
        <w:t xml:space="preserve"> </w:t>
      </w:r>
      <w:r>
        <w:rPr>
          <w:rFonts w:ascii="Calibri" w:eastAsia="ArialMT" w:hAnsi="Calibri" w:cs="ArialMT"/>
          <w:lang w:eastAsia="en-GB"/>
        </w:rPr>
        <w:t>Sig</w:t>
      </w:r>
      <w:r w:rsidR="00CE7CD9">
        <w:rPr>
          <w:rFonts w:ascii="Calibri" w:eastAsia="ArialMT" w:hAnsi="Calibri" w:cs="ArialMT"/>
          <w:lang w:eastAsia="en-GB"/>
        </w:rPr>
        <w:t xml:space="preserve">nature </w:t>
      </w:r>
      <w:r w:rsidR="005A30D4">
        <w:rPr>
          <w:rFonts w:ascii="Calibri" w:eastAsia="ArialMT" w:hAnsi="Calibri" w:cs="ArialMT"/>
          <w:lang w:eastAsia="en-GB"/>
        </w:rPr>
        <w:t>:</w:t>
      </w:r>
      <w:r w:rsidR="00CE7CD9">
        <w:rPr>
          <w:rFonts w:ascii="Calibri" w:eastAsia="ArialMT" w:hAnsi="Calibri" w:cs="ArialMT"/>
          <w:lang w:eastAsia="en-GB"/>
        </w:rPr>
        <w:t xml:space="preserve">             </w:t>
      </w:r>
      <w:r>
        <w:rPr>
          <w:rFonts w:ascii="Calibri" w:eastAsia="ArialMT" w:hAnsi="Calibri" w:cs="ArialMT"/>
          <w:lang w:eastAsia="en-GB"/>
        </w:rPr>
        <w:t xml:space="preserve">                                                                                        </w:t>
      </w:r>
      <w:r w:rsidR="005A30D4">
        <w:rPr>
          <w:rFonts w:ascii="Calibri" w:eastAsia="ArialMT" w:hAnsi="Calibri" w:cs="ArialMT"/>
          <w:lang w:eastAsia="en-GB"/>
        </w:rPr>
        <w:t>6</w:t>
      </w:r>
      <w:r w:rsidR="005A30D4" w:rsidRPr="005A30D4">
        <w:rPr>
          <w:rFonts w:ascii="Calibri" w:eastAsia="ArialMT" w:hAnsi="Calibri" w:cs="ArialMT"/>
          <w:vertAlign w:val="superscript"/>
          <w:lang w:eastAsia="en-GB"/>
        </w:rPr>
        <w:t>th</w:t>
      </w:r>
      <w:r w:rsidR="005A30D4">
        <w:rPr>
          <w:rFonts w:ascii="Calibri" w:eastAsia="ArialMT" w:hAnsi="Calibri" w:cs="ArialMT"/>
          <w:lang w:eastAsia="en-GB"/>
        </w:rPr>
        <w:t xml:space="preserve"> of December </w:t>
      </w:r>
      <w:r>
        <w:rPr>
          <w:rFonts w:ascii="Calibri" w:eastAsia="ArialMT" w:hAnsi="Calibri" w:cs="ArialMT"/>
          <w:lang w:eastAsia="en-GB"/>
        </w:rPr>
        <w:t xml:space="preserve">2022                                               </w:t>
      </w:r>
    </w:p>
    <w:sectPr w:rsidR="00940312" w:rsidRPr="002F18F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87369" w14:textId="77777777" w:rsidR="00D92308" w:rsidRDefault="00D92308" w:rsidP="00E82849">
      <w:pPr>
        <w:spacing w:after="0" w:line="240" w:lineRule="auto"/>
      </w:pPr>
      <w:r>
        <w:separator/>
      </w:r>
    </w:p>
  </w:endnote>
  <w:endnote w:type="continuationSeparator" w:id="0">
    <w:p w14:paraId="2202649A" w14:textId="77777777" w:rsidR="00D92308" w:rsidRDefault="00D92308" w:rsidP="00E8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urich BlkEx BT">
    <w:altName w:val="Impact"/>
    <w:charset w:val="00"/>
    <w:family w:val="swiss"/>
    <w:pitch w:val="variable"/>
    <w:sig w:usb0="00000007" w:usb1="00000000" w:usb2="00000000" w:usb3="00000000" w:csb0="00000011" w:csb1="00000000"/>
  </w:font>
  <w:font w:name="Old English Text MT">
    <w:panose1 w:val="03040902040508030806"/>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7100" w14:textId="77777777" w:rsidR="00E82849" w:rsidRDefault="00E8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947242"/>
      <w:docPartObj>
        <w:docPartGallery w:val="Page Numbers (Bottom of Page)"/>
        <w:docPartUnique/>
      </w:docPartObj>
    </w:sdtPr>
    <w:sdtContent>
      <w:sdt>
        <w:sdtPr>
          <w:id w:val="860082579"/>
          <w:docPartObj>
            <w:docPartGallery w:val="Page Numbers (Top of Page)"/>
            <w:docPartUnique/>
          </w:docPartObj>
        </w:sdtPr>
        <w:sdtContent>
          <w:p w14:paraId="34EF8FD0" w14:textId="1CED6259" w:rsidR="00D23447" w:rsidRDefault="00D234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239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239F">
              <w:rPr>
                <w:b/>
                <w:bCs/>
                <w:noProof/>
              </w:rPr>
              <w:t>4</w:t>
            </w:r>
            <w:r>
              <w:rPr>
                <w:b/>
                <w:bCs/>
                <w:sz w:val="24"/>
                <w:szCs w:val="24"/>
              </w:rPr>
              <w:fldChar w:fldCharType="end"/>
            </w:r>
          </w:p>
        </w:sdtContent>
      </w:sdt>
    </w:sdtContent>
  </w:sdt>
  <w:p w14:paraId="06D7B4B2" w14:textId="77777777" w:rsidR="00E82849" w:rsidRDefault="00E8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1751E" w14:textId="77777777" w:rsidR="00E82849" w:rsidRDefault="00E8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06F8E" w14:textId="77777777" w:rsidR="00D92308" w:rsidRDefault="00D92308" w:rsidP="00E82849">
      <w:pPr>
        <w:spacing w:after="0" w:line="240" w:lineRule="auto"/>
      </w:pPr>
      <w:r>
        <w:separator/>
      </w:r>
    </w:p>
  </w:footnote>
  <w:footnote w:type="continuationSeparator" w:id="0">
    <w:p w14:paraId="384403B6" w14:textId="77777777" w:rsidR="00D92308" w:rsidRDefault="00D92308" w:rsidP="00E8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11362" w14:textId="77777777" w:rsidR="00E82849" w:rsidRDefault="00E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B52E" w14:textId="1236DDFD" w:rsidR="00E82849" w:rsidRDefault="00E8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264C" w14:textId="77777777" w:rsidR="00E82849" w:rsidRDefault="00E8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A06"/>
    <w:multiLevelType w:val="hybridMultilevel"/>
    <w:tmpl w:val="FDD69C92"/>
    <w:lvl w:ilvl="0" w:tplc="0809000B">
      <w:start w:val="1"/>
      <w:numFmt w:val="bullet"/>
      <w:lvlText w:val=""/>
      <w:lvlJc w:val="left"/>
      <w:pPr>
        <w:ind w:left="3660" w:hanging="360"/>
      </w:pPr>
      <w:rPr>
        <w:rFonts w:ascii="Wingdings" w:hAnsi="Wingdings" w:hint="default"/>
      </w:rPr>
    </w:lvl>
    <w:lvl w:ilvl="1" w:tplc="08090003" w:tentative="1">
      <w:start w:val="1"/>
      <w:numFmt w:val="bullet"/>
      <w:lvlText w:val="o"/>
      <w:lvlJc w:val="left"/>
      <w:pPr>
        <w:ind w:left="4380" w:hanging="360"/>
      </w:pPr>
      <w:rPr>
        <w:rFonts w:ascii="Courier New" w:hAnsi="Courier New" w:cs="Courier New" w:hint="default"/>
      </w:rPr>
    </w:lvl>
    <w:lvl w:ilvl="2" w:tplc="08090005" w:tentative="1">
      <w:start w:val="1"/>
      <w:numFmt w:val="bullet"/>
      <w:lvlText w:val=""/>
      <w:lvlJc w:val="left"/>
      <w:pPr>
        <w:ind w:left="5100" w:hanging="360"/>
      </w:pPr>
      <w:rPr>
        <w:rFonts w:ascii="Wingdings" w:hAnsi="Wingdings" w:hint="default"/>
      </w:rPr>
    </w:lvl>
    <w:lvl w:ilvl="3" w:tplc="08090001" w:tentative="1">
      <w:start w:val="1"/>
      <w:numFmt w:val="bullet"/>
      <w:lvlText w:val=""/>
      <w:lvlJc w:val="left"/>
      <w:pPr>
        <w:ind w:left="5820" w:hanging="360"/>
      </w:pPr>
      <w:rPr>
        <w:rFonts w:ascii="Symbol" w:hAnsi="Symbol" w:hint="default"/>
      </w:rPr>
    </w:lvl>
    <w:lvl w:ilvl="4" w:tplc="08090003" w:tentative="1">
      <w:start w:val="1"/>
      <w:numFmt w:val="bullet"/>
      <w:lvlText w:val="o"/>
      <w:lvlJc w:val="left"/>
      <w:pPr>
        <w:ind w:left="6540" w:hanging="360"/>
      </w:pPr>
      <w:rPr>
        <w:rFonts w:ascii="Courier New" w:hAnsi="Courier New" w:cs="Courier New" w:hint="default"/>
      </w:rPr>
    </w:lvl>
    <w:lvl w:ilvl="5" w:tplc="08090005" w:tentative="1">
      <w:start w:val="1"/>
      <w:numFmt w:val="bullet"/>
      <w:lvlText w:val=""/>
      <w:lvlJc w:val="left"/>
      <w:pPr>
        <w:ind w:left="7260" w:hanging="360"/>
      </w:pPr>
      <w:rPr>
        <w:rFonts w:ascii="Wingdings" w:hAnsi="Wingdings" w:hint="default"/>
      </w:rPr>
    </w:lvl>
    <w:lvl w:ilvl="6" w:tplc="08090001" w:tentative="1">
      <w:start w:val="1"/>
      <w:numFmt w:val="bullet"/>
      <w:lvlText w:val=""/>
      <w:lvlJc w:val="left"/>
      <w:pPr>
        <w:ind w:left="7980" w:hanging="360"/>
      </w:pPr>
      <w:rPr>
        <w:rFonts w:ascii="Symbol" w:hAnsi="Symbol" w:hint="default"/>
      </w:rPr>
    </w:lvl>
    <w:lvl w:ilvl="7" w:tplc="08090003" w:tentative="1">
      <w:start w:val="1"/>
      <w:numFmt w:val="bullet"/>
      <w:lvlText w:val="o"/>
      <w:lvlJc w:val="left"/>
      <w:pPr>
        <w:ind w:left="8700" w:hanging="360"/>
      </w:pPr>
      <w:rPr>
        <w:rFonts w:ascii="Courier New" w:hAnsi="Courier New" w:cs="Courier New" w:hint="default"/>
      </w:rPr>
    </w:lvl>
    <w:lvl w:ilvl="8" w:tplc="08090005" w:tentative="1">
      <w:start w:val="1"/>
      <w:numFmt w:val="bullet"/>
      <w:lvlText w:val=""/>
      <w:lvlJc w:val="left"/>
      <w:pPr>
        <w:ind w:left="9420" w:hanging="360"/>
      </w:pPr>
      <w:rPr>
        <w:rFonts w:ascii="Wingdings" w:hAnsi="Wingdings" w:hint="default"/>
      </w:rPr>
    </w:lvl>
  </w:abstractNum>
  <w:abstractNum w:abstractNumId="1" w15:restartNumberingAfterBreak="0">
    <w:nsid w:val="00D47655"/>
    <w:multiLevelType w:val="hybridMultilevel"/>
    <w:tmpl w:val="2EF60254"/>
    <w:lvl w:ilvl="0" w:tplc="BC1C0044">
      <w:start w:val="1"/>
      <w:numFmt w:val="lowerLetter"/>
      <w:lvlText w:val="%1)"/>
      <w:lvlJc w:val="left"/>
      <w:pPr>
        <w:ind w:left="720" w:hanging="360"/>
      </w:pPr>
      <w:rPr>
        <w:rFonts w:ascii="Calibri" w:eastAsia="Times New Roman" w:hAnsi="Calibri"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1E7F47"/>
    <w:multiLevelType w:val="hybridMultilevel"/>
    <w:tmpl w:val="99863DDE"/>
    <w:lvl w:ilvl="0" w:tplc="E5A80C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F04C41"/>
    <w:multiLevelType w:val="hybridMultilevel"/>
    <w:tmpl w:val="B1F0DE7A"/>
    <w:lvl w:ilvl="0" w:tplc="D36ED85A">
      <w:start w:val="9"/>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F805C6"/>
    <w:multiLevelType w:val="hybridMultilevel"/>
    <w:tmpl w:val="72D8485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141F71"/>
    <w:multiLevelType w:val="hybridMultilevel"/>
    <w:tmpl w:val="D76AB9DE"/>
    <w:lvl w:ilvl="0" w:tplc="1EAE8296">
      <w:start w:val="1"/>
      <w:numFmt w:val="lowerLetter"/>
      <w:lvlText w:val="%1)"/>
      <w:lvlJc w:val="left"/>
      <w:pPr>
        <w:ind w:left="1125" w:hanging="360"/>
      </w:pPr>
      <w:rPr>
        <w:rFonts w:ascii="Calibri" w:eastAsia="Times New Roman" w:hAnsi="Calibri" w:cs="Arial"/>
      </w:rPr>
    </w:lvl>
    <w:lvl w:ilvl="1" w:tplc="08090019" w:tentative="1">
      <w:start w:val="1"/>
      <w:numFmt w:val="lowerLetter"/>
      <w:lvlText w:val="%2."/>
      <w:lvlJc w:val="left"/>
      <w:pPr>
        <w:ind w:left="1845" w:hanging="360"/>
      </w:pPr>
    </w:lvl>
    <w:lvl w:ilvl="2" w:tplc="0809001B" w:tentative="1">
      <w:start w:val="1"/>
      <w:numFmt w:val="lowerRoman"/>
      <w:lvlText w:val="%3."/>
      <w:lvlJc w:val="right"/>
      <w:pPr>
        <w:ind w:left="2565" w:hanging="180"/>
      </w:pPr>
    </w:lvl>
    <w:lvl w:ilvl="3" w:tplc="0809000F" w:tentative="1">
      <w:start w:val="1"/>
      <w:numFmt w:val="decimal"/>
      <w:lvlText w:val="%4."/>
      <w:lvlJc w:val="left"/>
      <w:pPr>
        <w:ind w:left="3285" w:hanging="360"/>
      </w:pPr>
    </w:lvl>
    <w:lvl w:ilvl="4" w:tplc="08090019" w:tentative="1">
      <w:start w:val="1"/>
      <w:numFmt w:val="lowerLetter"/>
      <w:lvlText w:val="%5."/>
      <w:lvlJc w:val="left"/>
      <w:pPr>
        <w:ind w:left="4005" w:hanging="360"/>
      </w:pPr>
    </w:lvl>
    <w:lvl w:ilvl="5" w:tplc="0809001B" w:tentative="1">
      <w:start w:val="1"/>
      <w:numFmt w:val="lowerRoman"/>
      <w:lvlText w:val="%6."/>
      <w:lvlJc w:val="right"/>
      <w:pPr>
        <w:ind w:left="4725" w:hanging="180"/>
      </w:pPr>
    </w:lvl>
    <w:lvl w:ilvl="6" w:tplc="0809000F" w:tentative="1">
      <w:start w:val="1"/>
      <w:numFmt w:val="decimal"/>
      <w:lvlText w:val="%7."/>
      <w:lvlJc w:val="left"/>
      <w:pPr>
        <w:ind w:left="5445" w:hanging="360"/>
      </w:pPr>
    </w:lvl>
    <w:lvl w:ilvl="7" w:tplc="08090019" w:tentative="1">
      <w:start w:val="1"/>
      <w:numFmt w:val="lowerLetter"/>
      <w:lvlText w:val="%8."/>
      <w:lvlJc w:val="left"/>
      <w:pPr>
        <w:ind w:left="6165" w:hanging="360"/>
      </w:pPr>
    </w:lvl>
    <w:lvl w:ilvl="8" w:tplc="0809001B" w:tentative="1">
      <w:start w:val="1"/>
      <w:numFmt w:val="lowerRoman"/>
      <w:lvlText w:val="%9."/>
      <w:lvlJc w:val="right"/>
      <w:pPr>
        <w:ind w:left="6885" w:hanging="180"/>
      </w:pPr>
    </w:lvl>
  </w:abstractNum>
  <w:abstractNum w:abstractNumId="6" w15:restartNumberingAfterBreak="0">
    <w:nsid w:val="139A3606"/>
    <w:multiLevelType w:val="hybridMultilevel"/>
    <w:tmpl w:val="A6AA3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3A677E"/>
    <w:multiLevelType w:val="hybridMultilevel"/>
    <w:tmpl w:val="4EAC9F0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188850A5"/>
    <w:multiLevelType w:val="hybridMultilevel"/>
    <w:tmpl w:val="6FFA5DEC"/>
    <w:lvl w:ilvl="0" w:tplc="95960444">
      <w:start w:val="1"/>
      <w:numFmt w:val="lowerLetter"/>
      <w:lvlText w:val="%1)"/>
      <w:lvlJc w:val="left"/>
      <w:pPr>
        <w:ind w:left="644"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923D27"/>
    <w:multiLevelType w:val="hybridMultilevel"/>
    <w:tmpl w:val="6CD8F5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3D47DD"/>
    <w:multiLevelType w:val="hybridMultilevel"/>
    <w:tmpl w:val="894A6E04"/>
    <w:lvl w:ilvl="0" w:tplc="0F0A744A">
      <w:start w:val="1"/>
      <w:numFmt w:val="lowerLetter"/>
      <w:lvlText w:val="%1)"/>
      <w:lvlJc w:val="left"/>
      <w:pPr>
        <w:ind w:left="720" w:hanging="360"/>
      </w:pPr>
      <w:rPr>
        <w:rFonts w:ascii="Calibri" w:eastAsia="Times New Roman" w:hAnsi="Calibri"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E92717"/>
    <w:multiLevelType w:val="hybridMultilevel"/>
    <w:tmpl w:val="3086DAF4"/>
    <w:lvl w:ilvl="0" w:tplc="5922E0C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39062D"/>
    <w:multiLevelType w:val="hybridMultilevel"/>
    <w:tmpl w:val="4142D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47789"/>
    <w:multiLevelType w:val="hybridMultilevel"/>
    <w:tmpl w:val="7B500FC4"/>
    <w:lvl w:ilvl="0" w:tplc="530676DC">
      <w:start w:val="1"/>
      <w:numFmt w:val="decimal"/>
      <w:lvlText w:val="%1."/>
      <w:lvlJc w:val="left"/>
      <w:pPr>
        <w:ind w:left="1440" w:hanging="360"/>
      </w:pPr>
      <w:rPr>
        <w:rFonts w:ascii="Calibri" w:eastAsia="Times New Roman" w:hAnsi="Calibri" w:cs="Arial"/>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C6C585A"/>
    <w:multiLevelType w:val="hybridMultilevel"/>
    <w:tmpl w:val="DE5C02F2"/>
    <w:lvl w:ilvl="0" w:tplc="571E93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CC489E"/>
    <w:multiLevelType w:val="hybridMultilevel"/>
    <w:tmpl w:val="9FD662C2"/>
    <w:lvl w:ilvl="0" w:tplc="93AA68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FE566B"/>
    <w:multiLevelType w:val="hybridMultilevel"/>
    <w:tmpl w:val="8E4EBA4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E03ED1"/>
    <w:multiLevelType w:val="hybridMultilevel"/>
    <w:tmpl w:val="11DA5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E4753E"/>
    <w:multiLevelType w:val="hybridMultilevel"/>
    <w:tmpl w:val="55A2B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4551F7"/>
    <w:multiLevelType w:val="hybridMultilevel"/>
    <w:tmpl w:val="6B262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ED046B"/>
    <w:multiLevelType w:val="hybridMultilevel"/>
    <w:tmpl w:val="8E4EBA42"/>
    <w:lvl w:ilvl="0" w:tplc="08090019">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8A0F86"/>
    <w:multiLevelType w:val="hybridMultilevel"/>
    <w:tmpl w:val="942615E2"/>
    <w:lvl w:ilvl="0" w:tplc="CC3493CC">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C403D8"/>
    <w:multiLevelType w:val="hybridMultilevel"/>
    <w:tmpl w:val="9A9A9444"/>
    <w:lvl w:ilvl="0" w:tplc="5E8800C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DC4F5B"/>
    <w:multiLevelType w:val="hybridMultilevel"/>
    <w:tmpl w:val="520CFAEE"/>
    <w:lvl w:ilvl="0" w:tplc="1EAE8296">
      <w:start w:val="1"/>
      <w:numFmt w:val="lowerLetter"/>
      <w:lvlText w:val="%1)"/>
      <w:lvlJc w:val="left"/>
      <w:pPr>
        <w:ind w:left="720" w:hanging="360"/>
      </w:pPr>
      <w:rPr>
        <w:rFonts w:ascii="Calibri" w:eastAsia="Times New Roman" w:hAnsi="Calibri"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3B10E0"/>
    <w:multiLevelType w:val="hybridMultilevel"/>
    <w:tmpl w:val="32CE6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873616"/>
    <w:multiLevelType w:val="hybridMultilevel"/>
    <w:tmpl w:val="CC8A5166"/>
    <w:lvl w:ilvl="0" w:tplc="B852B6C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3B5ADE"/>
    <w:multiLevelType w:val="hybridMultilevel"/>
    <w:tmpl w:val="C062FD88"/>
    <w:lvl w:ilvl="0" w:tplc="EE2A6C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4C2732"/>
    <w:multiLevelType w:val="hybridMultilevel"/>
    <w:tmpl w:val="B0A06EB2"/>
    <w:lvl w:ilvl="0" w:tplc="24F0588E">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1F42D8"/>
    <w:multiLevelType w:val="hybridMultilevel"/>
    <w:tmpl w:val="0186D75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48220DB"/>
    <w:multiLevelType w:val="hybridMultilevel"/>
    <w:tmpl w:val="58C4A8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DF29BA"/>
    <w:multiLevelType w:val="hybridMultilevel"/>
    <w:tmpl w:val="0FE88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408C4"/>
    <w:multiLevelType w:val="multilevel"/>
    <w:tmpl w:val="E9BA4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2F56F2"/>
    <w:multiLevelType w:val="hybridMultilevel"/>
    <w:tmpl w:val="ECCAA8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53B3C0E"/>
    <w:multiLevelType w:val="multilevel"/>
    <w:tmpl w:val="4C9C6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ADF1DC2"/>
    <w:multiLevelType w:val="hybridMultilevel"/>
    <w:tmpl w:val="B4B64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8A1930"/>
    <w:multiLevelType w:val="hybridMultilevel"/>
    <w:tmpl w:val="E6503A40"/>
    <w:lvl w:ilvl="0" w:tplc="2934292C">
      <w:start w:val="5"/>
      <w:numFmt w:val="lowerRoman"/>
      <w:lvlText w:val="%1)"/>
      <w:lvlJc w:val="left"/>
      <w:pPr>
        <w:ind w:left="1080" w:hanging="72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D82B47"/>
    <w:multiLevelType w:val="hybridMultilevel"/>
    <w:tmpl w:val="57D02700"/>
    <w:lvl w:ilvl="0" w:tplc="155838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169224">
    <w:abstractNumId w:val="18"/>
  </w:num>
  <w:num w:numId="2" w16cid:durableId="2140877051">
    <w:abstractNumId w:val="32"/>
  </w:num>
  <w:num w:numId="3" w16cid:durableId="1712026661">
    <w:abstractNumId w:val="8"/>
  </w:num>
  <w:num w:numId="4" w16cid:durableId="70352496">
    <w:abstractNumId w:val="23"/>
  </w:num>
  <w:num w:numId="5" w16cid:durableId="438451231">
    <w:abstractNumId w:val="27"/>
  </w:num>
  <w:num w:numId="6" w16cid:durableId="186911362">
    <w:abstractNumId w:val="0"/>
  </w:num>
  <w:num w:numId="7" w16cid:durableId="1230844163">
    <w:abstractNumId w:val="24"/>
  </w:num>
  <w:num w:numId="8" w16cid:durableId="1796604543">
    <w:abstractNumId w:val="12"/>
  </w:num>
  <w:num w:numId="9" w16cid:durableId="1707291132">
    <w:abstractNumId w:val="30"/>
  </w:num>
  <w:num w:numId="10" w16cid:durableId="987976530">
    <w:abstractNumId w:val="6"/>
  </w:num>
  <w:num w:numId="11" w16cid:durableId="242876749">
    <w:abstractNumId w:val="13"/>
  </w:num>
  <w:num w:numId="12" w16cid:durableId="877592832">
    <w:abstractNumId w:val="7"/>
  </w:num>
  <w:num w:numId="13" w16cid:durableId="2057240829">
    <w:abstractNumId w:val="34"/>
  </w:num>
  <w:num w:numId="14" w16cid:durableId="1954364695">
    <w:abstractNumId w:val="19"/>
  </w:num>
  <w:num w:numId="15" w16cid:durableId="329723125">
    <w:abstractNumId w:val="17"/>
  </w:num>
  <w:num w:numId="16" w16cid:durableId="1084375454">
    <w:abstractNumId w:val="9"/>
  </w:num>
  <w:num w:numId="17" w16cid:durableId="1839807673">
    <w:abstractNumId w:val="21"/>
  </w:num>
  <w:num w:numId="18" w16cid:durableId="837385213">
    <w:abstractNumId w:val="20"/>
  </w:num>
  <w:num w:numId="19" w16cid:durableId="1351178910">
    <w:abstractNumId w:val="16"/>
  </w:num>
  <w:num w:numId="20" w16cid:durableId="363331999">
    <w:abstractNumId w:val="5"/>
  </w:num>
  <w:num w:numId="21" w16cid:durableId="1028222261">
    <w:abstractNumId w:val="4"/>
  </w:num>
  <w:num w:numId="22" w16cid:durableId="2098819242">
    <w:abstractNumId w:val="3"/>
  </w:num>
  <w:num w:numId="23" w16cid:durableId="342978873">
    <w:abstractNumId w:val="1"/>
  </w:num>
  <w:num w:numId="24" w16cid:durableId="1625429136">
    <w:abstractNumId w:val="10"/>
  </w:num>
  <w:num w:numId="25" w16cid:durableId="1303196284">
    <w:abstractNumId w:val="26"/>
  </w:num>
  <w:num w:numId="26" w16cid:durableId="1077021625">
    <w:abstractNumId w:val="2"/>
  </w:num>
  <w:num w:numId="27" w16cid:durableId="1378623253">
    <w:abstractNumId w:val="22"/>
  </w:num>
  <w:num w:numId="28" w16cid:durableId="284889863">
    <w:abstractNumId w:val="14"/>
  </w:num>
  <w:num w:numId="29" w16cid:durableId="454912937">
    <w:abstractNumId w:val="36"/>
  </w:num>
  <w:num w:numId="30" w16cid:durableId="1048995861">
    <w:abstractNumId w:val="31"/>
  </w:num>
  <w:num w:numId="31" w16cid:durableId="1596091217">
    <w:abstractNumId w:val="33"/>
  </w:num>
  <w:num w:numId="32" w16cid:durableId="1463888754">
    <w:abstractNumId w:val="28"/>
  </w:num>
  <w:num w:numId="33" w16cid:durableId="988629444">
    <w:abstractNumId w:val="29"/>
  </w:num>
  <w:num w:numId="34" w16cid:durableId="267465936">
    <w:abstractNumId w:val="25"/>
  </w:num>
  <w:num w:numId="35" w16cid:durableId="1335913580">
    <w:abstractNumId w:val="15"/>
  </w:num>
  <w:num w:numId="36" w16cid:durableId="1215385227">
    <w:abstractNumId w:val="35"/>
  </w:num>
  <w:num w:numId="37" w16cid:durableId="394009078">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849"/>
    <w:rsid w:val="000029C3"/>
    <w:rsid w:val="00003907"/>
    <w:rsid w:val="00003D56"/>
    <w:rsid w:val="000058C5"/>
    <w:rsid w:val="00005A3E"/>
    <w:rsid w:val="00005C83"/>
    <w:rsid w:val="00005D9D"/>
    <w:rsid w:val="00006327"/>
    <w:rsid w:val="00006F40"/>
    <w:rsid w:val="000102FB"/>
    <w:rsid w:val="00010730"/>
    <w:rsid w:val="00010BB7"/>
    <w:rsid w:val="00013C36"/>
    <w:rsid w:val="000153FE"/>
    <w:rsid w:val="00016A24"/>
    <w:rsid w:val="0002234B"/>
    <w:rsid w:val="00022EB6"/>
    <w:rsid w:val="00023919"/>
    <w:rsid w:val="0002423F"/>
    <w:rsid w:val="00024ADF"/>
    <w:rsid w:val="00024E21"/>
    <w:rsid w:val="00025CD2"/>
    <w:rsid w:val="00027DC9"/>
    <w:rsid w:val="0003014D"/>
    <w:rsid w:val="0003527A"/>
    <w:rsid w:val="0004035D"/>
    <w:rsid w:val="00040900"/>
    <w:rsid w:val="00040E8A"/>
    <w:rsid w:val="00041A5A"/>
    <w:rsid w:val="00041C0D"/>
    <w:rsid w:val="0004407E"/>
    <w:rsid w:val="0004421E"/>
    <w:rsid w:val="00045BEE"/>
    <w:rsid w:val="00045F18"/>
    <w:rsid w:val="00047482"/>
    <w:rsid w:val="00047B3F"/>
    <w:rsid w:val="000507CF"/>
    <w:rsid w:val="00051673"/>
    <w:rsid w:val="00054BBC"/>
    <w:rsid w:val="000571A8"/>
    <w:rsid w:val="000575D1"/>
    <w:rsid w:val="000634D2"/>
    <w:rsid w:val="00063DE2"/>
    <w:rsid w:val="00064C6D"/>
    <w:rsid w:val="00064CA1"/>
    <w:rsid w:val="00064DB4"/>
    <w:rsid w:val="000664D3"/>
    <w:rsid w:val="00067847"/>
    <w:rsid w:val="00067DB1"/>
    <w:rsid w:val="00067E07"/>
    <w:rsid w:val="000702A7"/>
    <w:rsid w:val="00071E47"/>
    <w:rsid w:val="00072CAB"/>
    <w:rsid w:val="00074B63"/>
    <w:rsid w:val="00076355"/>
    <w:rsid w:val="0007660A"/>
    <w:rsid w:val="000779FA"/>
    <w:rsid w:val="00080362"/>
    <w:rsid w:val="00080AE9"/>
    <w:rsid w:val="0008177F"/>
    <w:rsid w:val="00082B06"/>
    <w:rsid w:val="00083508"/>
    <w:rsid w:val="00084174"/>
    <w:rsid w:val="00084752"/>
    <w:rsid w:val="00084A00"/>
    <w:rsid w:val="00084F79"/>
    <w:rsid w:val="00085143"/>
    <w:rsid w:val="00085725"/>
    <w:rsid w:val="00085BC2"/>
    <w:rsid w:val="000869B4"/>
    <w:rsid w:val="00087C46"/>
    <w:rsid w:val="00090D3C"/>
    <w:rsid w:val="00094DF1"/>
    <w:rsid w:val="000971BD"/>
    <w:rsid w:val="000A01E8"/>
    <w:rsid w:val="000A15BE"/>
    <w:rsid w:val="000A2A9F"/>
    <w:rsid w:val="000A374C"/>
    <w:rsid w:val="000A5508"/>
    <w:rsid w:val="000A5A1C"/>
    <w:rsid w:val="000B0C93"/>
    <w:rsid w:val="000B4CC0"/>
    <w:rsid w:val="000B5355"/>
    <w:rsid w:val="000B6AB9"/>
    <w:rsid w:val="000C0396"/>
    <w:rsid w:val="000C04A6"/>
    <w:rsid w:val="000C50FB"/>
    <w:rsid w:val="000D0299"/>
    <w:rsid w:val="000D36EE"/>
    <w:rsid w:val="000D518E"/>
    <w:rsid w:val="000D5328"/>
    <w:rsid w:val="000D5FC7"/>
    <w:rsid w:val="000E1DD2"/>
    <w:rsid w:val="000E2329"/>
    <w:rsid w:val="000E5CF0"/>
    <w:rsid w:val="000F0106"/>
    <w:rsid w:val="000F085C"/>
    <w:rsid w:val="000F0A08"/>
    <w:rsid w:val="000F0B2A"/>
    <w:rsid w:val="000F1A90"/>
    <w:rsid w:val="000F24C9"/>
    <w:rsid w:val="000F3C0E"/>
    <w:rsid w:val="000F51AD"/>
    <w:rsid w:val="000F712C"/>
    <w:rsid w:val="000F757B"/>
    <w:rsid w:val="001059B1"/>
    <w:rsid w:val="001063F2"/>
    <w:rsid w:val="001064A8"/>
    <w:rsid w:val="00114581"/>
    <w:rsid w:val="0011490F"/>
    <w:rsid w:val="00115518"/>
    <w:rsid w:val="00120911"/>
    <w:rsid w:val="001211E6"/>
    <w:rsid w:val="00121375"/>
    <w:rsid w:val="00122E95"/>
    <w:rsid w:val="00123D54"/>
    <w:rsid w:val="001254C5"/>
    <w:rsid w:val="00125C0C"/>
    <w:rsid w:val="00125C8C"/>
    <w:rsid w:val="00130F04"/>
    <w:rsid w:val="001337CA"/>
    <w:rsid w:val="00134AAE"/>
    <w:rsid w:val="00135023"/>
    <w:rsid w:val="00137FE9"/>
    <w:rsid w:val="0014015F"/>
    <w:rsid w:val="001416ED"/>
    <w:rsid w:val="00141A04"/>
    <w:rsid w:val="00143990"/>
    <w:rsid w:val="00150AFE"/>
    <w:rsid w:val="00150BD7"/>
    <w:rsid w:val="0015151F"/>
    <w:rsid w:val="00155E40"/>
    <w:rsid w:val="0015653F"/>
    <w:rsid w:val="00156E1C"/>
    <w:rsid w:val="001606BF"/>
    <w:rsid w:val="00160761"/>
    <w:rsid w:val="001613C6"/>
    <w:rsid w:val="00165146"/>
    <w:rsid w:val="0017002A"/>
    <w:rsid w:val="001744CC"/>
    <w:rsid w:val="00175CCC"/>
    <w:rsid w:val="001764C8"/>
    <w:rsid w:val="0018047D"/>
    <w:rsid w:val="00182C4F"/>
    <w:rsid w:val="00183B49"/>
    <w:rsid w:val="0018412A"/>
    <w:rsid w:val="00184393"/>
    <w:rsid w:val="00185BB4"/>
    <w:rsid w:val="001864CD"/>
    <w:rsid w:val="001869AA"/>
    <w:rsid w:val="001870CF"/>
    <w:rsid w:val="00187CC4"/>
    <w:rsid w:val="001900C5"/>
    <w:rsid w:val="001927EB"/>
    <w:rsid w:val="00193AF6"/>
    <w:rsid w:val="00193DC7"/>
    <w:rsid w:val="0019538B"/>
    <w:rsid w:val="001969AA"/>
    <w:rsid w:val="00196A3D"/>
    <w:rsid w:val="001A0FEA"/>
    <w:rsid w:val="001A506D"/>
    <w:rsid w:val="001A7A78"/>
    <w:rsid w:val="001B1115"/>
    <w:rsid w:val="001B2CD9"/>
    <w:rsid w:val="001B34A2"/>
    <w:rsid w:val="001B672C"/>
    <w:rsid w:val="001C342D"/>
    <w:rsid w:val="001C42BB"/>
    <w:rsid w:val="001C7B3E"/>
    <w:rsid w:val="001C7BE4"/>
    <w:rsid w:val="001D028F"/>
    <w:rsid w:val="001D0C1C"/>
    <w:rsid w:val="001D290E"/>
    <w:rsid w:val="001D370D"/>
    <w:rsid w:val="001D3DA6"/>
    <w:rsid w:val="001D4647"/>
    <w:rsid w:val="001D550C"/>
    <w:rsid w:val="001D61DB"/>
    <w:rsid w:val="001D727E"/>
    <w:rsid w:val="001E04ED"/>
    <w:rsid w:val="001E0900"/>
    <w:rsid w:val="001E0A87"/>
    <w:rsid w:val="001E296F"/>
    <w:rsid w:val="001E2B44"/>
    <w:rsid w:val="001E3A03"/>
    <w:rsid w:val="001E3A5C"/>
    <w:rsid w:val="001E3A6D"/>
    <w:rsid w:val="001E4849"/>
    <w:rsid w:val="001F14FF"/>
    <w:rsid w:val="001F2329"/>
    <w:rsid w:val="001F2C0D"/>
    <w:rsid w:val="001F48E1"/>
    <w:rsid w:val="001F6561"/>
    <w:rsid w:val="002000AC"/>
    <w:rsid w:val="00200F68"/>
    <w:rsid w:val="0020118A"/>
    <w:rsid w:val="002030B7"/>
    <w:rsid w:val="00205BC6"/>
    <w:rsid w:val="00205F71"/>
    <w:rsid w:val="0020756C"/>
    <w:rsid w:val="002102C6"/>
    <w:rsid w:val="00213A6B"/>
    <w:rsid w:val="00216FD0"/>
    <w:rsid w:val="00217CD3"/>
    <w:rsid w:val="00223FCF"/>
    <w:rsid w:val="00224263"/>
    <w:rsid w:val="002250DB"/>
    <w:rsid w:val="002303A4"/>
    <w:rsid w:val="00230B97"/>
    <w:rsid w:val="00231AF7"/>
    <w:rsid w:val="002327A5"/>
    <w:rsid w:val="0023388A"/>
    <w:rsid w:val="00234FA1"/>
    <w:rsid w:val="00235755"/>
    <w:rsid w:val="0023586F"/>
    <w:rsid w:val="00240182"/>
    <w:rsid w:val="002419A6"/>
    <w:rsid w:val="0024251E"/>
    <w:rsid w:val="0024287A"/>
    <w:rsid w:val="002432FC"/>
    <w:rsid w:val="00243BD3"/>
    <w:rsid w:val="00245793"/>
    <w:rsid w:val="00246B71"/>
    <w:rsid w:val="00246CD3"/>
    <w:rsid w:val="00250E33"/>
    <w:rsid w:val="00251149"/>
    <w:rsid w:val="00251714"/>
    <w:rsid w:val="002567DB"/>
    <w:rsid w:val="00256FA3"/>
    <w:rsid w:val="00257E7D"/>
    <w:rsid w:val="00263906"/>
    <w:rsid w:val="00265A62"/>
    <w:rsid w:val="002708C6"/>
    <w:rsid w:val="00275247"/>
    <w:rsid w:val="00275B79"/>
    <w:rsid w:val="00276240"/>
    <w:rsid w:val="0027694C"/>
    <w:rsid w:val="00276979"/>
    <w:rsid w:val="00276C1F"/>
    <w:rsid w:val="00276F8A"/>
    <w:rsid w:val="00277381"/>
    <w:rsid w:val="00281949"/>
    <w:rsid w:val="00283093"/>
    <w:rsid w:val="002831DF"/>
    <w:rsid w:val="00284F83"/>
    <w:rsid w:val="002856E3"/>
    <w:rsid w:val="0028616E"/>
    <w:rsid w:val="00290685"/>
    <w:rsid w:val="00291A22"/>
    <w:rsid w:val="00293AA4"/>
    <w:rsid w:val="00294B06"/>
    <w:rsid w:val="00294FD9"/>
    <w:rsid w:val="00296F22"/>
    <w:rsid w:val="0029749C"/>
    <w:rsid w:val="002A0EF6"/>
    <w:rsid w:val="002A282C"/>
    <w:rsid w:val="002A4255"/>
    <w:rsid w:val="002A5EEF"/>
    <w:rsid w:val="002A652F"/>
    <w:rsid w:val="002A6995"/>
    <w:rsid w:val="002B0340"/>
    <w:rsid w:val="002B21B6"/>
    <w:rsid w:val="002B46BF"/>
    <w:rsid w:val="002B51E1"/>
    <w:rsid w:val="002B789B"/>
    <w:rsid w:val="002C08CB"/>
    <w:rsid w:val="002C1682"/>
    <w:rsid w:val="002C2CDF"/>
    <w:rsid w:val="002C2D93"/>
    <w:rsid w:val="002C37EE"/>
    <w:rsid w:val="002C4DDA"/>
    <w:rsid w:val="002C7731"/>
    <w:rsid w:val="002D076D"/>
    <w:rsid w:val="002D2CCE"/>
    <w:rsid w:val="002D361B"/>
    <w:rsid w:val="002D39EF"/>
    <w:rsid w:val="002D5B19"/>
    <w:rsid w:val="002E104E"/>
    <w:rsid w:val="002E239F"/>
    <w:rsid w:val="002E3E0D"/>
    <w:rsid w:val="002E418D"/>
    <w:rsid w:val="002E738A"/>
    <w:rsid w:val="002E7D2C"/>
    <w:rsid w:val="002F035C"/>
    <w:rsid w:val="002F10C2"/>
    <w:rsid w:val="002F18F2"/>
    <w:rsid w:val="002F192B"/>
    <w:rsid w:val="002F3467"/>
    <w:rsid w:val="002F4E85"/>
    <w:rsid w:val="002F50E4"/>
    <w:rsid w:val="002F5BB5"/>
    <w:rsid w:val="002F7964"/>
    <w:rsid w:val="002F7B11"/>
    <w:rsid w:val="00301283"/>
    <w:rsid w:val="00301C0E"/>
    <w:rsid w:val="00301EC5"/>
    <w:rsid w:val="0030296C"/>
    <w:rsid w:val="00303D59"/>
    <w:rsid w:val="00304CFF"/>
    <w:rsid w:val="003052BE"/>
    <w:rsid w:val="0030672C"/>
    <w:rsid w:val="00307B4B"/>
    <w:rsid w:val="00307D62"/>
    <w:rsid w:val="003112EC"/>
    <w:rsid w:val="00311632"/>
    <w:rsid w:val="003125E5"/>
    <w:rsid w:val="00312CCF"/>
    <w:rsid w:val="00312EA9"/>
    <w:rsid w:val="00313DBB"/>
    <w:rsid w:val="00314220"/>
    <w:rsid w:val="0031474F"/>
    <w:rsid w:val="003158CD"/>
    <w:rsid w:val="0031613F"/>
    <w:rsid w:val="00320757"/>
    <w:rsid w:val="00320EA9"/>
    <w:rsid w:val="00321840"/>
    <w:rsid w:val="00322790"/>
    <w:rsid w:val="003255FC"/>
    <w:rsid w:val="0032570F"/>
    <w:rsid w:val="00325AAE"/>
    <w:rsid w:val="00326203"/>
    <w:rsid w:val="00327686"/>
    <w:rsid w:val="00330165"/>
    <w:rsid w:val="00331F10"/>
    <w:rsid w:val="00333EB8"/>
    <w:rsid w:val="00334D0E"/>
    <w:rsid w:val="00337259"/>
    <w:rsid w:val="00340F62"/>
    <w:rsid w:val="00340F95"/>
    <w:rsid w:val="00341459"/>
    <w:rsid w:val="0034306F"/>
    <w:rsid w:val="00346164"/>
    <w:rsid w:val="0034755B"/>
    <w:rsid w:val="003509C2"/>
    <w:rsid w:val="00355C5E"/>
    <w:rsid w:val="00356A16"/>
    <w:rsid w:val="00356D9D"/>
    <w:rsid w:val="00363EA2"/>
    <w:rsid w:val="00363FD4"/>
    <w:rsid w:val="0036595D"/>
    <w:rsid w:val="003717D0"/>
    <w:rsid w:val="0037385C"/>
    <w:rsid w:val="003822B3"/>
    <w:rsid w:val="00383F65"/>
    <w:rsid w:val="00383FCC"/>
    <w:rsid w:val="00386CD9"/>
    <w:rsid w:val="00390F68"/>
    <w:rsid w:val="00393261"/>
    <w:rsid w:val="003938CD"/>
    <w:rsid w:val="00396808"/>
    <w:rsid w:val="00397175"/>
    <w:rsid w:val="003A16AC"/>
    <w:rsid w:val="003A39AE"/>
    <w:rsid w:val="003A4B78"/>
    <w:rsid w:val="003A556D"/>
    <w:rsid w:val="003B1BF8"/>
    <w:rsid w:val="003B3131"/>
    <w:rsid w:val="003B395E"/>
    <w:rsid w:val="003B40F0"/>
    <w:rsid w:val="003C0617"/>
    <w:rsid w:val="003C0D5C"/>
    <w:rsid w:val="003C1016"/>
    <w:rsid w:val="003C2D1F"/>
    <w:rsid w:val="003C4029"/>
    <w:rsid w:val="003C6541"/>
    <w:rsid w:val="003C7492"/>
    <w:rsid w:val="003C79C2"/>
    <w:rsid w:val="003D2307"/>
    <w:rsid w:val="003D3736"/>
    <w:rsid w:val="003D554E"/>
    <w:rsid w:val="003D6F85"/>
    <w:rsid w:val="003D75F1"/>
    <w:rsid w:val="003D7E3C"/>
    <w:rsid w:val="003E421C"/>
    <w:rsid w:val="003E457D"/>
    <w:rsid w:val="003E683F"/>
    <w:rsid w:val="003E6DAC"/>
    <w:rsid w:val="003F01C1"/>
    <w:rsid w:val="003F06AD"/>
    <w:rsid w:val="003F06BA"/>
    <w:rsid w:val="003F1990"/>
    <w:rsid w:val="003F1A55"/>
    <w:rsid w:val="003F1B60"/>
    <w:rsid w:val="003F2387"/>
    <w:rsid w:val="003F4C06"/>
    <w:rsid w:val="003F5078"/>
    <w:rsid w:val="003F5BBD"/>
    <w:rsid w:val="003F5D57"/>
    <w:rsid w:val="003F68D3"/>
    <w:rsid w:val="00400546"/>
    <w:rsid w:val="00402D58"/>
    <w:rsid w:val="004033D8"/>
    <w:rsid w:val="004066AC"/>
    <w:rsid w:val="004104A6"/>
    <w:rsid w:val="00410C1C"/>
    <w:rsid w:val="0041270F"/>
    <w:rsid w:val="00415DB0"/>
    <w:rsid w:val="0041613D"/>
    <w:rsid w:val="004164B6"/>
    <w:rsid w:val="00416ED1"/>
    <w:rsid w:val="004172CE"/>
    <w:rsid w:val="00420DBB"/>
    <w:rsid w:val="0042110E"/>
    <w:rsid w:val="00423810"/>
    <w:rsid w:val="00423CA0"/>
    <w:rsid w:val="00424D3C"/>
    <w:rsid w:val="00425940"/>
    <w:rsid w:val="00427783"/>
    <w:rsid w:val="00431393"/>
    <w:rsid w:val="0043180D"/>
    <w:rsid w:val="00432261"/>
    <w:rsid w:val="0043519B"/>
    <w:rsid w:val="00437131"/>
    <w:rsid w:val="00440234"/>
    <w:rsid w:val="00440D69"/>
    <w:rsid w:val="004418A0"/>
    <w:rsid w:val="00443750"/>
    <w:rsid w:val="00445EC7"/>
    <w:rsid w:val="00447604"/>
    <w:rsid w:val="0045098D"/>
    <w:rsid w:val="00450CB6"/>
    <w:rsid w:val="0045374E"/>
    <w:rsid w:val="00453C99"/>
    <w:rsid w:val="004550A9"/>
    <w:rsid w:val="00455A1F"/>
    <w:rsid w:val="00455CE2"/>
    <w:rsid w:val="00456A7F"/>
    <w:rsid w:val="00457A67"/>
    <w:rsid w:val="0046367F"/>
    <w:rsid w:val="00463D4B"/>
    <w:rsid w:val="00465A6E"/>
    <w:rsid w:val="00465BA0"/>
    <w:rsid w:val="004660E9"/>
    <w:rsid w:val="00467A9F"/>
    <w:rsid w:val="00475073"/>
    <w:rsid w:val="00481292"/>
    <w:rsid w:val="00481BFC"/>
    <w:rsid w:val="00481D54"/>
    <w:rsid w:val="00482C17"/>
    <w:rsid w:val="004848F5"/>
    <w:rsid w:val="004871B5"/>
    <w:rsid w:val="004901D4"/>
    <w:rsid w:val="004902B7"/>
    <w:rsid w:val="00490632"/>
    <w:rsid w:val="00492995"/>
    <w:rsid w:val="004A0085"/>
    <w:rsid w:val="004A0713"/>
    <w:rsid w:val="004A079B"/>
    <w:rsid w:val="004A09E9"/>
    <w:rsid w:val="004A1060"/>
    <w:rsid w:val="004A68D7"/>
    <w:rsid w:val="004B0130"/>
    <w:rsid w:val="004B1852"/>
    <w:rsid w:val="004B22F8"/>
    <w:rsid w:val="004B3B92"/>
    <w:rsid w:val="004B6C19"/>
    <w:rsid w:val="004B7985"/>
    <w:rsid w:val="004C0D03"/>
    <w:rsid w:val="004C2746"/>
    <w:rsid w:val="004C2C35"/>
    <w:rsid w:val="004C41D8"/>
    <w:rsid w:val="004C4ABC"/>
    <w:rsid w:val="004C4ED3"/>
    <w:rsid w:val="004C54B0"/>
    <w:rsid w:val="004C6703"/>
    <w:rsid w:val="004D0B50"/>
    <w:rsid w:val="004D14FA"/>
    <w:rsid w:val="004D230E"/>
    <w:rsid w:val="004D2F38"/>
    <w:rsid w:val="004D4B87"/>
    <w:rsid w:val="004E035A"/>
    <w:rsid w:val="004E1A1E"/>
    <w:rsid w:val="004E3284"/>
    <w:rsid w:val="004E45B6"/>
    <w:rsid w:val="004E4F25"/>
    <w:rsid w:val="004F003E"/>
    <w:rsid w:val="004F480D"/>
    <w:rsid w:val="004F70CB"/>
    <w:rsid w:val="00501045"/>
    <w:rsid w:val="00502EB2"/>
    <w:rsid w:val="00503F71"/>
    <w:rsid w:val="00503FF6"/>
    <w:rsid w:val="0050560D"/>
    <w:rsid w:val="005100D7"/>
    <w:rsid w:val="00511A66"/>
    <w:rsid w:val="00513841"/>
    <w:rsid w:val="00513FD2"/>
    <w:rsid w:val="00515F61"/>
    <w:rsid w:val="00517420"/>
    <w:rsid w:val="00520B57"/>
    <w:rsid w:val="00520E97"/>
    <w:rsid w:val="005255E2"/>
    <w:rsid w:val="00526A4E"/>
    <w:rsid w:val="00526ECE"/>
    <w:rsid w:val="00527B61"/>
    <w:rsid w:val="0053019B"/>
    <w:rsid w:val="00530AAE"/>
    <w:rsid w:val="00533E01"/>
    <w:rsid w:val="0053425E"/>
    <w:rsid w:val="00534719"/>
    <w:rsid w:val="005357CF"/>
    <w:rsid w:val="00541D8A"/>
    <w:rsid w:val="00546670"/>
    <w:rsid w:val="00546DD7"/>
    <w:rsid w:val="0054795F"/>
    <w:rsid w:val="005518CB"/>
    <w:rsid w:val="0055284B"/>
    <w:rsid w:val="0055332D"/>
    <w:rsid w:val="00557656"/>
    <w:rsid w:val="0056296B"/>
    <w:rsid w:val="00563EBF"/>
    <w:rsid w:val="0056664D"/>
    <w:rsid w:val="00571C17"/>
    <w:rsid w:val="00574F24"/>
    <w:rsid w:val="00575F6C"/>
    <w:rsid w:val="00577179"/>
    <w:rsid w:val="0057796B"/>
    <w:rsid w:val="00577D77"/>
    <w:rsid w:val="0058067A"/>
    <w:rsid w:val="005818A2"/>
    <w:rsid w:val="00582942"/>
    <w:rsid w:val="0058363F"/>
    <w:rsid w:val="00585606"/>
    <w:rsid w:val="00590BFE"/>
    <w:rsid w:val="005A278E"/>
    <w:rsid w:val="005A30D4"/>
    <w:rsid w:val="005A6EFD"/>
    <w:rsid w:val="005A77B0"/>
    <w:rsid w:val="005B1B7C"/>
    <w:rsid w:val="005B1E97"/>
    <w:rsid w:val="005B2D40"/>
    <w:rsid w:val="005B3B10"/>
    <w:rsid w:val="005B7C98"/>
    <w:rsid w:val="005C0562"/>
    <w:rsid w:val="005C0C20"/>
    <w:rsid w:val="005C1B9C"/>
    <w:rsid w:val="005C39A6"/>
    <w:rsid w:val="005C4F20"/>
    <w:rsid w:val="005D2528"/>
    <w:rsid w:val="005D2A6C"/>
    <w:rsid w:val="005D2AA9"/>
    <w:rsid w:val="005D3029"/>
    <w:rsid w:val="005D7FB5"/>
    <w:rsid w:val="005E0186"/>
    <w:rsid w:val="005E15AA"/>
    <w:rsid w:val="005E262F"/>
    <w:rsid w:val="005E4F32"/>
    <w:rsid w:val="005E5E7A"/>
    <w:rsid w:val="005E6789"/>
    <w:rsid w:val="005E682F"/>
    <w:rsid w:val="005E6ACB"/>
    <w:rsid w:val="005E7222"/>
    <w:rsid w:val="005F0817"/>
    <w:rsid w:val="005F107C"/>
    <w:rsid w:val="005F2D8B"/>
    <w:rsid w:val="005F33E8"/>
    <w:rsid w:val="005F353F"/>
    <w:rsid w:val="005F3657"/>
    <w:rsid w:val="005F4FB6"/>
    <w:rsid w:val="005F5010"/>
    <w:rsid w:val="005F6459"/>
    <w:rsid w:val="00601C90"/>
    <w:rsid w:val="00603A33"/>
    <w:rsid w:val="00604E1D"/>
    <w:rsid w:val="00604EF2"/>
    <w:rsid w:val="00605096"/>
    <w:rsid w:val="00605263"/>
    <w:rsid w:val="00605DF2"/>
    <w:rsid w:val="00606C86"/>
    <w:rsid w:val="0060718F"/>
    <w:rsid w:val="0060778B"/>
    <w:rsid w:val="00610937"/>
    <w:rsid w:val="00613DA3"/>
    <w:rsid w:val="00613F1F"/>
    <w:rsid w:val="0061681A"/>
    <w:rsid w:val="00620848"/>
    <w:rsid w:val="00621CE7"/>
    <w:rsid w:val="00621EF8"/>
    <w:rsid w:val="00626DED"/>
    <w:rsid w:val="00630178"/>
    <w:rsid w:val="00630F70"/>
    <w:rsid w:val="006323FD"/>
    <w:rsid w:val="0063268B"/>
    <w:rsid w:val="00633C13"/>
    <w:rsid w:val="00633F7B"/>
    <w:rsid w:val="00634BB9"/>
    <w:rsid w:val="00635ABB"/>
    <w:rsid w:val="00635FB6"/>
    <w:rsid w:val="00641A18"/>
    <w:rsid w:val="00641DF9"/>
    <w:rsid w:val="00646AC8"/>
    <w:rsid w:val="00646EF4"/>
    <w:rsid w:val="0064784E"/>
    <w:rsid w:val="00647AC3"/>
    <w:rsid w:val="00650B30"/>
    <w:rsid w:val="0065114F"/>
    <w:rsid w:val="00653FE4"/>
    <w:rsid w:val="006551FB"/>
    <w:rsid w:val="006556A5"/>
    <w:rsid w:val="006575C3"/>
    <w:rsid w:val="00661585"/>
    <w:rsid w:val="00662FFC"/>
    <w:rsid w:val="006633E1"/>
    <w:rsid w:val="0066402F"/>
    <w:rsid w:val="0066471F"/>
    <w:rsid w:val="00664B1A"/>
    <w:rsid w:val="00664BDA"/>
    <w:rsid w:val="00664EFB"/>
    <w:rsid w:val="00665208"/>
    <w:rsid w:val="0066530D"/>
    <w:rsid w:val="00665E48"/>
    <w:rsid w:val="00666893"/>
    <w:rsid w:val="006670F9"/>
    <w:rsid w:val="006679CD"/>
    <w:rsid w:val="00671148"/>
    <w:rsid w:val="00671BFC"/>
    <w:rsid w:val="0067369F"/>
    <w:rsid w:val="006764CE"/>
    <w:rsid w:val="006775CA"/>
    <w:rsid w:val="0068112C"/>
    <w:rsid w:val="00681BCB"/>
    <w:rsid w:val="00683024"/>
    <w:rsid w:val="0069171F"/>
    <w:rsid w:val="00694703"/>
    <w:rsid w:val="00695422"/>
    <w:rsid w:val="006962C9"/>
    <w:rsid w:val="006A01AB"/>
    <w:rsid w:val="006A04F2"/>
    <w:rsid w:val="006A1867"/>
    <w:rsid w:val="006A3564"/>
    <w:rsid w:val="006A38A9"/>
    <w:rsid w:val="006A6714"/>
    <w:rsid w:val="006B0644"/>
    <w:rsid w:val="006B07F4"/>
    <w:rsid w:val="006B15EE"/>
    <w:rsid w:val="006B1752"/>
    <w:rsid w:val="006B1817"/>
    <w:rsid w:val="006B2C26"/>
    <w:rsid w:val="006B3E3F"/>
    <w:rsid w:val="006B56C2"/>
    <w:rsid w:val="006B6E14"/>
    <w:rsid w:val="006B7200"/>
    <w:rsid w:val="006C04FC"/>
    <w:rsid w:val="006C07C1"/>
    <w:rsid w:val="006C120F"/>
    <w:rsid w:val="006C2AD7"/>
    <w:rsid w:val="006C434E"/>
    <w:rsid w:val="006C4F14"/>
    <w:rsid w:val="006C689D"/>
    <w:rsid w:val="006D174E"/>
    <w:rsid w:val="006D3F7E"/>
    <w:rsid w:val="006D5BFE"/>
    <w:rsid w:val="006D6974"/>
    <w:rsid w:val="006E13F9"/>
    <w:rsid w:val="006E2749"/>
    <w:rsid w:val="006E3471"/>
    <w:rsid w:val="006E5A17"/>
    <w:rsid w:val="006F0788"/>
    <w:rsid w:val="006F10E4"/>
    <w:rsid w:val="006F168B"/>
    <w:rsid w:val="006F1E75"/>
    <w:rsid w:val="006F6175"/>
    <w:rsid w:val="006F6B96"/>
    <w:rsid w:val="006F6D47"/>
    <w:rsid w:val="007007AB"/>
    <w:rsid w:val="00700D83"/>
    <w:rsid w:val="00704D32"/>
    <w:rsid w:val="00706575"/>
    <w:rsid w:val="00712EB7"/>
    <w:rsid w:val="00713047"/>
    <w:rsid w:val="00713CDB"/>
    <w:rsid w:val="007141EC"/>
    <w:rsid w:val="0072125F"/>
    <w:rsid w:val="007224A4"/>
    <w:rsid w:val="00726A8D"/>
    <w:rsid w:val="00730136"/>
    <w:rsid w:val="00736D9C"/>
    <w:rsid w:val="007402F1"/>
    <w:rsid w:val="00742BD4"/>
    <w:rsid w:val="0074518A"/>
    <w:rsid w:val="00746074"/>
    <w:rsid w:val="007467E3"/>
    <w:rsid w:val="00752A8E"/>
    <w:rsid w:val="00752E20"/>
    <w:rsid w:val="00754D01"/>
    <w:rsid w:val="007553E0"/>
    <w:rsid w:val="00755CA8"/>
    <w:rsid w:val="0076075F"/>
    <w:rsid w:val="00760CA6"/>
    <w:rsid w:val="00760E69"/>
    <w:rsid w:val="007622E1"/>
    <w:rsid w:val="0076328C"/>
    <w:rsid w:val="00765B5D"/>
    <w:rsid w:val="00770782"/>
    <w:rsid w:val="0077135D"/>
    <w:rsid w:val="00771D3A"/>
    <w:rsid w:val="007742ED"/>
    <w:rsid w:val="007752EA"/>
    <w:rsid w:val="0077674B"/>
    <w:rsid w:val="00776FCF"/>
    <w:rsid w:val="00777CDE"/>
    <w:rsid w:val="00781DF1"/>
    <w:rsid w:val="00783500"/>
    <w:rsid w:val="007845F1"/>
    <w:rsid w:val="00784CDA"/>
    <w:rsid w:val="007869B7"/>
    <w:rsid w:val="00790448"/>
    <w:rsid w:val="007924B8"/>
    <w:rsid w:val="00792C07"/>
    <w:rsid w:val="00793A10"/>
    <w:rsid w:val="007970AC"/>
    <w:rsid w:val="00797746"/>
    <w:rsid w:val="007A0756"/>
    <w:rsid w:val="007A1A84"/>
    <w:rsid w:val="007A1B3A"/>
    <w:rsid w:val="007A2BC5"/>
    <w:rsid w:val="007A33AA"/>
    <w:rsid w:val="007A404A"/>
    <w:rsid w:val="007B1F2C"/>
    <w:rsid w:val="007B21C3"/>
    <w:rsid w:val="007B500B"/>
    <w:rsid w:val="007B6356"/>
    <w:rsid w:val="007B6B6F"/>
    <w:rsid w:val="007B79DA"/>
    <w:rsid w:val="007B79E8"/>
    <w:rsid w:val="007C0622"/>
    <w:rsid w:val="007C0641"/>
    <w:rsid w:val="007C205E"/>
    <w:rsid w:val="007C24E6"/>
    <w:rsid w:val="007C264B"/>
    <w:rsid w:val="007C2BE8"/>
    <w:rsid w:val="007C3192"/>
    <w:rsid w:val="007D238D"/>
    <w:rsid w:val="007D277C"/>
    <w:rsid w:val="007D2A05"/>
    <w:rsid w:val="007D3259"/>
    <w:rsid w:val="007D3D40"/>
    <w:rsid w:val="007D3E78"/>
    <w:rsid w:val="007D44C4"/>
    <w:rsid w:val="007D6BB8"/>
    <w:rsid w:val="007D6D06"/>
    <w:rsid w:val="007D6E90"/>
    <w:rsid w:val="007D7494"/>
    <w:rsid w:val="007E1606"/>
    <w:rsid w:val="007E37E8"/>
    <w:rsid w:val="007E47D3"/>
    <w:rsid w:val="007E758C"/>
    <w:rsid w:val="007F0361"/>
    <w:rsid w:val="007F0908"/>
    <w:rsid w:val="007F2BD5"/>
    <w:rsid w:val="007F5E0F"/>
    <w:rsid w:val="008006F2"/>
    <w:rsid w:val="00801FCC"/>
    <w:rsid w:val="00802A76"/>
    <w:rsid w:val="00802DE9"/>
    <w:rsid w:val="00803E9B"/>
    <w:rsid w:val="008043A1"/>
    <w:rsid w:val="00811563"/>
    <w:rsid w:val="00811B0C"/>
    <w:rsid w:val="008127B3"/>
    <w:rsid w:val="0081424A"/>
    <w:rsid w:val="008154A8"/>
    <w:rsid w:val="00817FD3"/>
    <w:rsid w:val="0082059C"/>
    <w:rsid w:val="008238AA"/>
    <w:rsid w:val="00823B72"/>
    <w:rsid w:val="00823E5B"/>
    <w:rsid w:val="00826298"/>
    <w:rsid w:val="00826E61"/>
    <w:rsid w:val="00826F10"/>
    <w:rsid w:val="00827F69"/>
    <w:rsid w:val="008306B0"/>
    <w:rsid w:val="008306C8"/>
    <w:rsid w:val="008317B5"/>
    <w:rsid w:val="00832661"/>
    <w:rsid w:val="0083300D"/>
    <w:rsid w:val="008338AB"/>
    <w:rsid w:val="00833F16"/>
    <w:rsid w:val="00834593"/>
    <w:rsid w:val="00834D4D"/>
    <w:rsid w:val="0083562E"/>
    <w:rsid w:val="00837381"/>
    <w:rsid w:val="00837D13"/>
    <w:rsid w:val="0084523D"/>
    <w:rsid w:val="00847617"/>
    <w:rsid w:val="008476A9"/>
    <w:rsid w:val="00850847"/>
    <w:rsid w:val="0085095F"/>
    <w:rsid w:val="00850A1C"/>
    <w:rsid w:val="00854856"/>
    <w:rsid w:val="00854918"/>
    <w:rsid w:val="00856FF9"/>
    <w:rsid w:val="008602AE"/>
    <w:rsid w:val="00860936"/>
    <w:rsid w:val="00860A53"/>
    <w:rsid w:val="00864CCC"/>
    <w:rsid w:val="008663C2"/>
    <w:rsid w:val="00866B9E"/>
    <w:rsid w:val="00872409"/>
    <w:rsid w:val="0087361F"/>
    <w:rsid w:val="00874A18"/>
    <w:rsid w:val="008758BF"/>
    <w:rsid w:val="00877337"/>
    <w:rsid w:val="00883FED"/>
    <w:rsid w:val="00884EB1"/>
    <w:rsid w:val="008863B8"/>
    <w:rsid w:val="0088752E"/>
    <w:rsid w:val="00887D09"/>
    <w:rsid w:val="008906EE"/>
    <w:rsid w:val="00890C18"/>
    <w:rsid w:val="00891018"/>
    <w:rsid w:val="00891524"/>
    <w:rsid w:val="008924BE"/>
    <w:rsid w:val="0089486D"/>
    <w:rsid w:val="008979DC"/>
    <w:rsid w:val="00897BB6"/>
    <w:rsid w:val="008A1003"/>
    <w:rsid w:val="008A1707"/>
    <w:rsid w:val="008A30C8"/>
    <w:rsid w:val="008A580F"/>
    <w:rsid w:val="008A5EEE"/>
    <w:rsid w:val="008A6C4A"/>
    <w:rsid w:val="008A7079"/>
    <w:rsid w:val="008A7843"/>
    <w:rsid w:val="008B53A1"/>
    <w:rsid w:val="008B59BD"/>
    <w:rsid w:val="008B71B6"/>
    <w:rsid w:val="008B77CF"/>
    <w:rsid w:val="008B7CEA"/>
    <w:rsid w:val="008C19EC"/>
    <w:rsid w:val="008C591E"/>
    <w:rsid w:val="008D030B"/>
    <w:rsid w:val="008E0B3B"/>
    <w:rsid w:val="008E0B85"/>
    <w:rsid w:val="008E144F"/>
    <w:rsid w:val="008F34AD"/>
    <w:rsid w:val="008F3C8D"/>
    <w:rsid w:val="008F4825"/>
    <w:rsid w:val="008F7001"/>
    <w:rsid w:val="008F75D2"/>
    <w:rsid w:val="008F7B47"/>
    <w:rsid w:val="009000D6"/>
    <w:rsid w:val="00901C5E"/>
    <w:rsid w:val="00902E20"/>
    <w:rsid w:val="00906194"/>
    <w:rsid w:val="0090652B"/>
    <w:rsid w:val="009070BF"/>
    <w:rsid w:val="0091007D"/>
    <w:rsid w:val="00911759"/>
    <w:rsid w:val="0091236E"/>
    <w:rsid w:val="009139CC"/>
    <w:rsid w:val="00913FF9"/>
    <w:rsid w:val="009156F1"/>
    <w:rsid w:val="0091714D"/>
    <w:rsid w:val="00917A0B"/>
    <w:rsid w:val="00917BE1"/>
    <w:rsid w:val="009224EF"/>
    <w:rsid w:val="00924A27"/>
    <w:rsid w:val="009318F7"/>
    <w:rsid w:val="00931BDC"/>
    <w:rsid w:val="00932367"/>
    <w:rsid w:val="009369CD"/>
    <w:rsid w:val="009376D7"/>
    <w:rsid w:val="00940312"/>
    <w:rsid w:val="009406DB"/>
    <w:rsid w:val="00941317"/>
    <w:rsid w:val="00941B5A"/>
    <w:rsid w:val="009422C7"/>
    <w:rsid w:val="00944312"/>
    <w:rsid w:val="009502C9"/>
    <w:rsid w:val="009515BE"/>
    <w:rsid w:val="00955A09"/>
    <w:rsid w:val="0096045D"/>
    <w:rsid w:val="0096135D"/>
    <w:rsid w:val="00963D05"/>
    <w:rsid w:val="009662CC"/>
    <w:rsid w:val="00966EE1"/>
    <w:rsid w:val="009703FC"/>
    <w:rsid w:val="0097144E"/>
    <w:rsid w:val="00971CF2"/>
    <w:rsid w:val="00973000"/>
    <w:rsid w:val="00973041"/>
    <w:rsid w:val="00975CD0"/>
    <w:rsid w:val="0097769F"/>
    <w:rsid w:val="00977EB7"/>
    <w:rsid w:val="0098023E"/>
    <w:rsid w:val="00980B77"/>
    <w:rsid w:val="00983E18"/>
    <w:rsid w:val="009841DF"/>
    <w:rsid w:val="00984C77"/>
    <w:rsid w:val="00984FBC"/>
    <w:rsid w:val="009860E8"/>
    <w:rsid w:val="009861DE"/>
    <w:rsid w:val="00987FA4"/>
    <w:rsid w:val="0099172B"/>
    <w:rsid w:val="0099478A"/>
    <w:rsid w:val="009A2B89"/>
    <w:rsid w:val="009A42B7"/>
    <w:rsid w:val="009A4C69"/>
    <w:rsid w:val="009A601C"/>
    <w:rsid w:val="009B017A"/>
    <w:rsid w:val="009B1114"/>
    <w:rsid w:val="009B14D9"/>
    <w:rsid w:val="009B156E"/>
    <w:rsid w:val="009B252B"/>
    <w:rsid w:val="009B27AF"/>
    <w:rsid w:val="009B686F"/>
    <w:rsid w:val="009B6FDB"/>
    <w:rsid w:val="009C5B27"/>
    <w:rsid w:val="009C5FA4"/>
    <w:rsid w:val="009C7A45"/>
    <w:rsid w:val="009D2B3F"/>
    <w:rsid w:val="009D2CD3"/>
    <w:rsid w:val="009D4076"/>
    <w:rsid w:val="009D65EC"/>
    <w:rsid w:val="009D721E"/>
    <w:rsid w:val="009D7A0B"/>
    <w:rsid w:val="009E4884"/>
    <w:rsid w:val="009E4CF9"/>
    <w:rsid w:val="009E5508"/>
    <w:rsid w:val="009E5B18"/>
    <w:rsid w:val="009E64B9"/>
    <w:rsid w:val="009E6ADF"/>
    <w:rsid w:val="009E6E6A"/>
    <w:rsid w:val="009F0FC5"/>
    <w:rsid w:val="009F25B6"/>
    <w:rsid w:val="009F3936"/>
    <w:rsid w:val="009F3BA5"/>
    <w:rsid w:val="009F3E2A"/>
    <w:rsid w:val="009F5786"/>
    <w:rsid w:val="009F6479"/>
    <w:rsid w:val="00A02445"/>
    <w:rsid w:val="00A028DA"/>
    <w:rsid w:val="00A0303C"/>
    <w:rsid w:val="00A03D04"/>
    <w:rsid w:val="00A03D79"/>
    <w:rsid w:val="00A0605D"/>
    <w:rsid w:val="00A07063"/>
    <w:rsid w:val="00A07B70"/>
    <w:rsid w:val="00A1249C"/>
    <w:rsid w:val="00A22BA4"/>
    <w:rsid w:val="00A23DE9"/>
    <w:rsid w:val="00A2584B"/>
    <w:rsid w:val="00A258BE"/>
    <w:rsid w:val="00A271DB"/>
    <w:rsid w:val="00A344BD"/>
    <w:rsid w:val="00A36459"/>
    <w:rsid w:val="00A410FE"/>
    <w:rsid w:val="00A50DE9"/>
    <w:rsid w:val="00A50E9A"/>
    <w:rsid w:val="00A51D43"/>
    <w:rsid w:val="00A52320"/>
    <w:rsid w:val="00A555D5"/>
    <w:rsid w:val="00A5595F"/>
    <w:rsid w:val="00A5620D"/>
    <w:rsid w:val="00A567E3"/>
    <w:rsid w:val="00A56927"/>
    <w:rsid w:val="00A57795"/>
    <w:rsid w:val="00A6609C"/>
    <w:rsid w:val="00A662C8"/>
    <w:rsid w:val="00A728C0"/>
    <w:rsid w:val="00A72B89"/>
    <w:rsid w:val="00A72E15"/>
    <w:rsid w:val="00A773D9"/>
    <w:rsid w:val="00A817A7"/>
    <w:rsid w:val="00A81B24"/>
    <w:rsid w:val="00A81CDA"/>
    <w:rsid w:val="00A81E28"/>
    <w:rsid w:val="00A8618C"/>
    <w:rsid w:val="00A87714"/>
    <w:rsid w:val="00A93E08"/>
    <w:rsid w:val="00A94623"/>
    <w:rsid w:val="00A96B2C"/>
    <w:rsid w:val="00A974A1"/>
    <w:rsid w:val="00AA0315"/>
    <w:rsid w:val="00AA06A7"/>
    <w:rsid w:val="00AA1008"/>
    <w:rsid w:val="00AA153D"/>
    <w:rsid w:val="00AA1BD4"/>
    <w:rsid w:val="00AA2F1E"/>
    <w:rsid w:val="00AA4EB9"/>
    <w:rsid w:val="00AB36D1"/>
    <w:rsid w:val="00AB4381"/>
    <w:rsid w:val="00AB5AB6"/>
    <w:rsid w:val="00AB5B2C"/>
    <w:rsid w:val="00AC0C5A"/>
    <w:rsid w:val="00AC140E"/>
    <w:rsid w:val="00AC2516"/>
    <w:rsid w:val="00AC30E3"/>
    <w:rsid w:val="00AC470B"/>
    <w:rsid w:val="00AC6400"/>
    <w:rsid w:val="00AC6A69"/>
    <w:rsid w:val="00AC7D99"/>
    <w:rsid w:val="00AD1215"/>
    <w:rsid w:val="00AD1516"/>
    <w:rsid w:val="00AD30A2"/>
    <w:rsid w:val="00AD4EF1"/>
    <w:rsid w:val="00AD4F11"/>
    <w:rsid w:val="00AD576D"/>
    <w:rsid w:val="00AE067F"/>
    <w:rsid w:val="00AE3FD5"/>
    <w:rsid w:val="00AE540A"/>
    <w:rsid w:val="00AE70FF"/>
    <w:rsid w:val="00AF043C"/>
    <w:rsid w:val="00AF18AA"/>
    <w:rsid w:val="00AF1F06"/>
    <w:rsid w:val="00AF270D"/>
    <w:rsid w:val="00AF32E9"/>
    <w:rsid w:val="00B00840"/>
    <w:rsid w:val="00B05A46"/>
    <w:rsid w:val="00B0690E"/>
    <w:rsid w:val="00B10D23"/>
    <w:rsid w:val="00B120D3"/>
    <w:rsid w:val="00B16789"/>
    <w:rsid w:val="00B173D5"/>
    <w:rsid w:val="00B22223"/>
    <w:rsid w:val="00B22E56"/>
    <w:rsid w:val="00B249D5"/>
    <w:rsid w:val="00B253EC"/>
    <w:rsid w:val="00B26EF0"/>
    <w:rsid w:val="00B35CD3"/>
    <w:rsid w:val="00B41B74"/>
    <w:rsid w:val="00B4257F"/>
    <w:rsid w:val="00B438B2"/>
    <w:rsid w:val="00B52322"/>
    <w:rsid w:val="00B5523C"/>
    <w:rsid w:val="00B553D5"/>
    <w:rsid w:val="00B555D8"/>
    <w:rsid w:val="00B55CC3"/>
    <w:rsid w:val="00B56119"/>
    <w:rsid w:val="00B602B6"/>
    <w:rsid w:val="00B60779"/>
    <w:rsid w:val="00B608D6"/>
    <w:rsid w:val="00B60D4F"/>
    <w:rsid w:val="00B6106C"/>
    <w:rsid w:val="00B621B4"/>
    <w:rsid w:val="00B6268B"/>
    <w:rsid w:val="00B661AD"/>
    <w:rsid w:val="00B671BE"/>
    <w:rsid w:val="00B675A0"/>
    <w:rsid w:val="00B678FD"/>
    <w:rsid w:val="00B7108C"/>
    <w:rsid w:val="00B76B8B"/>
    <w:rsid w:val="00B7724A"/>
    <w:rsid w:val="00B81E66"/>
    <w:rsid w:val="00B82577"/>
    <w:rsid w:val="00B83C72"/>
    <w:rsid w:val="00B86DD8"/>
    <w:rsid w:val="00B87DB5"/>
    <w:rsid w:val="00B87F98"/>
    <w:rsid w:val="00B90A63"/>
    <w:rsid w:val="00B9223D"/>
    <w:rsid w:val="00B923D4"/>
    <w:rsid w:val="00B9283E"/>
    <w:rsid w:val="00B932D5"/>
    <w:rsid w:val="00B966D7"/>
    <w:rsid w:val="00B96C20"/>
    <w:rsid w:val="00BA0048"/>
    <w:rsid w:val="00BA11D1"/>
    <w:rsid w:val="00BA47D3"/>
    <w:rsid w:val="00BA4854"/>
    <w:rsid w:val="00BA5A10"/>
    <w:rsid w:val="00BA5AE9"/>
    <w:rsid w:val="00BA63D9"/>
    <w:rsid w:val="00BA7749"/>
    <w:rsid w:val="00BB09C9"/>
    <w:rsid w:val="00BB29E0"/>
    <w:rsid w:val="00BB30CE"/>
    <w:rsid w:val="00BB3E9D"/>
    <w:rsid w:val="00BB69E6"/>
    <w:rsid w:val="00BB7C73"/>
    <w:rsid w:val="00BB7CBC"/>
    <w:rsid w:val="00BB7F5E"/>
    <w:rsid w:val="00BC16BF"/>
    <w:rsid w:val="00BC1B0E"/>
    <w:rsid w:val="00BC4059"/>
    <w:rsid w:val="00BC5CC5"/>
    <w:rsid w:val="00BC6ADA"/>
    <w:rsid w:val="00BC7781"/>
    <w:rsid w:val="00BC787F"/>
    <w:rsid w:val="00BC7F02"/>
    <w:rsid w:val="00BD0E49"/>
    <w:rsid w:val="00BD11F1"/>
    <w:rsid w:val="00BD1AFF"/>
    <w:rsid w:val="00BD71E2"/>
    <w:rsid w:val="00BE0B46"/>
    <w:rsid w:val="00BE25D0"/>
    <w:rsid w:val="00BE27A9"/>
    <w:rsid w:val="00BE4A22"/>
    <w:rsid w:val="00BE508B"/>
    <w:rsid w:val="00BE51D0"/>
    <w:rsid w:val="00BE57FC"/>
    <w:rsid w:val="00BF04A3"/>
    <w:rsid w:val="00BF3F28"/>
    <w:rsid w:val="00BF6797"/>
    <w:rsid w:val="00BF710D"/>
    <w:rsid w:val="00C024DE"/>
    <w:rsid w:val="00C02A85"/>
    <w:rsid w:val="00C0394E"/>
    <w:rsid w:val="00C101C9"/>
    <w:rsid w:val="00C10515"/>
    <w:rsid w:val="00C12189"/>
    <w:rsid w:val="00C1281E"/>
    <w:rsid w:val="00C13F5E"/>
    <w:rsid w:val="00C14171"/>
    <w:rsid w:val="00C14C8B"/>
    <w:rsid w:val="00C156C4"/>
    <w:rsid w:val="00C15FA0"/>
    <w:rsid w:val="00C16F09"/>
    <w:rsid w:val="00C2043F"/>
    <w:rsid w:val="00C30E1A"/>
    <w:rsid w:val="00C315C2"/>
    <w:rsid w:val="00C32043"/>
    <w:rsid w:val="00C3401B"/>
    <w:rsid w:val="00C34C90"/>
    <w:rsid w:val="00C37C5B"/>
    <w:rsid w:val="00C425E7"/>
    <w:rsid w:val="00C42C51"/>
    <w:rsid w:val="00C44541"/>
    <w:rsid w:val="00C46486"/>
    <w:rsid w:val="00C47607"/>
    <w:rsid w:val="00C47D9E"/>
    <w:rsid w:val="00C51A27"/>
    <w:rsid w:val="00C51BA5"/>
    <w:rsid w:val="00C57F23"/>
    <w:rsid w:val="00C60940"/>
    <w:rsid w:val="00C615FD"/>
    <w:rsid w:val="00C659CA"/>
    <w:rsid w:val="00C7023A"/>
    <w:rsid w:val="00C74698"/>
    <w:rsid w:val="00C75697"/>
    <w:rsid w:val="00C77E4E"/>
    <w:rsid w:val="00C80D78"/>
    <w:rsid w:val="00C813C4"/>
    <w:rsid w:val="00C82035"/>
    <w:rsid w:val="00C840EF"/>
    <w:rsid w:val="00C84231"/>
    <w:rsid w:val="00C85613"/>
    <w:rsid w:val="00C85B8D"/>
    <w:rsid w:val="00C85F86"/>
    <w:rsid w:val="00C863F6"/>
    <w:rsid w:val="00C86B4D"/>
    <w:rsid w:val="00C86F14"/>
    <w:rsid w:val="00C91DA0"/>
    <w:rsid w:val="00C9340C"/>
    <w:rsid w:val="00C93B8B"/>
    <w:rsid w:val="00C96D11"/>
    <w:rsid w:val="00CA190F"/>
    <w:rsid w:val="00CA26DC"/>
    <w:rsid w:val="00CA2E00"/>
    <w:rsid w:val="00CA455D"/>
    <w:rsid w:val="00CA4603"/>
    <w:rsid w:val="00CA46C0"/>
    <w:rsid w:val="00CA51D4"/>
    <w:rsid w:val="00CA6BB3"/>
    <w:rsid w:val="00CA778B"/>
    <w:rsid w:val="00CB096E"/>
    <w:rsid w:val="00CB0DD9"/>
    <w:rsid w:val="00CB1111"/>
    <w:rsid w:val="00CB14D6"/>
    <w:rsid w:val="00CB15F9"/>
    <w:rsid w:val="00CB2590"/>
    <w:rsid w:val="00CB2EF0"/>
    <w:rsid w:val="00CC2153"/>
    <w:rsid w:val="00CC2385"/>
    <w:rsid w:val="00CC3026"/>
    <w:rsid w:val="00CC4204"/>
    <w:rsid w:val="00CC6738"/>
    <w:rsid w:val="00CD6A5B"/>
    <w:rsid w:val="00CD7434"/>
    <w:rsid w:val="00CD7F87"/>
    <w:rsid w:val="00CE1523"/>
    <w:rsid w:val="00CE1683"/>
    <w:rsid w:val="00CE7CD9"/>
    <w:rsid w:val="00CF05DA"/>
    <w:rsid w:val="00CF4334"/>
    <w:rsid w:val="00D04A83"/>
    <w:rsid w:val="00D053AC"/>
    <w:rsid w:val="00D07224"/>
    <w:rsid w:val="00D1075E"/>
    <w:rsid w:val="00D115B6"/>
    <w:rsid w:val="00D11D39"/>
    <w:rsid w:val="00D11D45"/>
    <w:rsid w:val="00D20E1E"/>
    <w:rsid w:val="00D20F63"/>
    <w:rsid w:val="00D2107E"/>
    <w:rsid w:val="00D225CC"/>
    <w:rsid w:val="00D23447"/>
    <w:rsid w:val="00D24B48"/>
    <w:rsid w:val="00D262D2"/>
    <w:rsid w:val="00D31910"/>
    <w:rsid w:val="00D33886"/>
    <w:rsid w:val="00D33EDA"/>
    <w:rsid w:val="00D34332"/>
    <w:rsid w:val="00D346EF"/>
    <w:rsid w:val="00D358F6"/>
    <w:rsid w:val="00D35BFD"/>
    <w:rsid w:val="00D400B2"/>
    <w:rsid w:val="00D40D81"/>
    <w:rsid w:val="00D42CB1"/>
    <w:rsid w:val="00D4520D"/>
    <w:rsid w:val="00D45692"/>
    <w:rsid w:val="00D47BAC"/>
    <w:rsid w:val="00D50C9F"/>
    <w:rsid w:val="00D510B9"/>
    <w:rsid w:val="00D52978"/>
    <w:rsid w:val="00D52AE3"/>
    <w:rsid w:val="00D531FE"/>
    <w:rsid w:val="00D53390"/>
    <w:rsid w:val="00D53FF6"/>
    <w:rsid w:val="00D54EF9"/>
    <w:rsid w:val="00D56766"/>
    <w:rsid w:val="00D56F12"/>
    <w:rsid w:val="00D60040"/>
    <w:rsid w:val="00D603D8"/>
    <w:rsid w:val="00D608A5"/>
    <w:rsid w:val="00D61704"/>
    <w:rsid w:val="00D6174D"/>
    <w:rsid w:val="00D61C91"/>
    <w:rsid w:val="00D6204B"/>
    <w:rsid w:val="00D627EC"/>
    <w:rsid w:val="00D71689"/>
    <w:rsid w:val="00D71C72"/>
    <w:rsid w:val="00D7218F"/>
    <w:rsid w:val="00D72F5F"/>
    <w:rsid w:val="00D80358"/>
    <w:rsid w:val="00D80CDC"/>
    <w:rsid w:val="00D8296D"/>
    <w:rsid w:val="00D857E2"/>
    <w:rsid w:val="00D85B84"/>
    <w:rsid w:val="00D86A22"/>
    <w:rsid w:val="00D876D5"/>
    <w:rsid w:val="00D90850"/>
    <w:rsid w:val="00D91E45"/>
    <w:rsid w:val="00D92308"/>
    <w:rsid w:val="00D9268C"/>
    <w:rsid w:val="00D94434"/>
    <w:rsid w:val="00D952B0"/>
    <w:rsid w:val="00D95E27"/>
    <w:rsid w:val="00DA0981"/>
    <w:rsid w:val="00DA1651"/>
    <w:rsid w:val="00DA3101"/>
    <w:rsid w:val="00DA3B7F"/>
    <w:rsid w:val="00DA4083"/>
    <w:rsid w:val="00DA530B"/>
    <w:rsid w:val="00DA6668"/>
    <w:rsid w:val="00DA6786"/>
    <w:rsid w:val="00DA7130"/>
    <w:rsid w:val="00DB01D9"/>
    <w:rsid w:val="00DB13DC"/>
    <w:rsid w:val="00DB1AD4"/>
    <w:rsid w:val="00DB2D35"/>
    <w:rsid w:val="00DB3656"/>
    <w:rsid w:val="00DB385D"/>
    <w:rsid w:val="00DB5119"/>
    <w:rsid w:val="00DC0A8B"/>
    <w:rsid w:val="00DC0B6E"/>
    <w:rsid w:val="00DC0DD5"/>
    <w:rsid w:val="00DC244B"/>
    <w:rsid w:val="00DC39BF"/>
    <w:rsid w:val="00DC51C1"/>
    <w:rsid w:val="00DC6E39"/>
    <w:rsid w:val="00DD3574"/>
    <w:rsid w:val="00DD41DA"/>
    <w:rsid w:val="00DE2FE6"/>
    <w:rsid w:val="00DE4675"/>
    <w:rsid w:val="00DE694E"/>
    <w:rsid w:val="00DE6CF2"/>
    <w:rsid w:val="00DE6D24"/>
    <w:rsid w:val="00DE6F8E"/>
    <w:rsid w:val="00DF0DFC"/>
    <w:rsid w:val="00DF1B05"/>
    <w:rsid w:val="00DF33AB"/>
    <w:rsid w:val="00DF72E8"/>
    <w:rsid w:val="00DF7DA9"/>
    <w:rsid w:val="00E00D43"/>
    <w:rsid w:val="00E0106D"/>
    <w:rsid w:val="00E01BCE"/>
    <w:rsid w:val="00E020D0"/>
    <w:rsid w:val="00E0211B"/>
    <w:rsid w:val="00E0223A"/>
    <w:rsid w:val="00E02266"/>
    <w:rsid w:val="00E034C0"/>
    <w:rsid w:val="00E04271"/>
    <w:rsid w:val="00E048A8"/>
    <w:rsid w:val="00E05605"/>
    <w:rsid w:val="00E12759"/>
    <w:rsid w:val="00E12C6A"/>
    <w:rsid w:val="00E14D97"/>
    <w:rsid w:val="00E17094"/>
    <w:rsid w:val="00E21C78"/>
    <w:rsid w:val="00E241C8"/>
    <w:rsid w:val="00E2568C"/>
    <w:rsid w:val="00E26C61"/>
    <w:rsid w:val="00E27374"/>
    <w:rsid w:val="00E318FE"/>
    <w:rsid w:val="00E32161"/>
    <w:rsid w:val="00E328BC"/>
    <w:rsid w:val="00E32F2A"/>
    <w:rsid w:val="00E34044"/>
    <w:rsid w:val="00E34B55"/>
    <w:rsid w:val="00E3531F"/>
    <w:rsid w:val="00E35EA4"/>
    <w:rsid w:val="00E36100"/>
    <w:rsid w:val="00E3693A"/>
    <w:rsid w:val="00E3718D"/>
    <w:rsid w:val="00E42863"/>
    <w:rsid w:val="00E525DE"/>
    <w:rsid w:val="00E5315C"/>
    <w:rsid w:val="00E55C3D"/>
    <w:rsid w:val="00E566DD"/>
    <w:rsid w:val="00E56EA3"/>
    <w:rsid w:val="00E619B3"/>
    <w:rsid w:val="00E62598"/>
    <w:rsid w:val="00E63171"/>
    <w:rsid w:val="00E649B7"/>
    <w:rsid w:val="00E6563F"/>
    <w:rsid w:val="00E65E77"/>
    <w:rsid w:val="00E6789C"/>
    <w:rsid w:val="00E702E0"/>
    <w:rsid w:val="00E711AA"/>
    <w:rsid w:val="00E71AFF"/>
    <w:rsid w:val="00E732AD"/>
    <w:rsid w:val="00E73838"/>
    <w:rsid w:val="00E74371"/>
    <w:rsid w:val="00E7520E"/>
    <w:rsid w:val="00E76E80"/>
    <w:rsid w:val="00E81EC9"/>
    <w:rsid w:val="00E82849"/>
    <w:rsid w:val="00E82D47"/>
    <w:rsid w:val="00E864CE"/>
    <w:rsid w:val="00E8724C"/>
    <w:rsid w:val="00E87FD1"/>
    <w:rsid w:val="00E92A8A"/>
    <w:rsid w:val="00E94794"/>
    <w:rsid w:val="00E95221"/>
    <w:rsid w:val="00E969E5"/>
    <w:rsid w:val="00EA15E1"/>
    <w:rsid w:val="00EA239D"/>
    <w:rsid w:val="00EA4B3F"/>
    <w:rsid w:val="00EA646E"/>
    <w:rsid w:val="00EA6874"/>
    <w:rsid w:val="00EA7516"/>
    <w:rsid w:val="00EB017C"/>
    <w:rsid w:val="00EB0851"/>
    <w:rsid w:val="00EB27D9"/>
    <w:rsid w:val="00EB2B57"/>
    <w:rsid w:val="00EB78F2"/>
    <w:rsid w:val="00EB7EFE"/>
    <w:rsid w:val="00EC0636"/>
    <w:rsid w:val="00EC12E2"/>
    <w:rsid w:val="00EC2C56"/>
    <w:rsid w:val="00EC534E"/>
    <w:rsid w:val="00EC5CFC"/>
    <w:rsid w:val="00EC7F39"/>
    <w:rsid w:val="00ED017D"/>
    <w:rsid w:val="00ED02B2"/>
    <w:rsid w:val="00ED48D4"/>
    <w:rsid w:val="00ED66B7"/>
    <w:rsid w:val="00ED6B2E"/>
    <w:rsid w:val="00EE365C"/>
    <w:rsid w:val="00EE437B"/>
    <w:rsid w:val="00EE5588"/>
    <w:rsid w:val="00EE76D3"/>
    <w:rsid w:val="00EF0577"/>
    <w:rsid w:val="00EF058F"/>
    <w:rsid w:val="00EF089A"/>
    <w:rsid w:val="00EF175D"/>
    <w:rsid w:val="00EF3001"/>
    <w:rsid w:val="00EF39B7"/>
    <w:rsid w:val="00EF4A82"/>
    <w:rsid w:val="00EF4DFD"/>
    <w:rsid w:val="00EF7274"/>
    <w:rsid w:val="00EF7702"/>
    <w:rsid w:val="00EF7C4B"/>
    <w:rsid w:val="00F01CB2"/>
    <w:rsid w:val="00F059E0"/>
    <w:rsid w:val="00F0686F"/>
    <w:rsid w:val="00F077F4"/>
    <w:rsid w:val="00F12B9C"/>
    <w:rsid w:val="00F139B4"/>
    <w:rsid w:val="00F145B2"/>
    <w:rsid w:val="00F1473B"/>
    <w:rsid w:val="00F152C9"/>
    <w:rsid w:val="00F15FF2"/>
    <w:rsid w:val="00F2086C"/>
    <w:rsid w:val="00F21835"/>
    <w:rsid w:val="00F24A85"/>
    <w:rsid w:val="00F24C54"/>
    <w:rsid w:val="00F25C97"/>
    <w:rsid w:val="00F261CE"/>
    <w:rsid w:val="00F30A67"/>
    <w:rsid w:val="00F32054"/>
    <w:rsid w:val="00F326C2"/>
    <w:rsid w:val="00F34476"/>
    <w:rsid w:val="00F363AB"/>
    <w:rsid w:val="00F378CB"/>
    <w:rsid w:val="00F37DF4"/>
    <w:rsid w:val="00F43186"/>
    <w:rsid w:val="00F438C5"/>
    <w:rsid w:val="00F43AB7"/>
    <w:rsid w:val="00F43DA1"/>
    <w:rsid w:val="00F44B57"/>
    <w:rsid w:val="00F451EC"/>
    <w:rsid w:val="00F468F6"/>
    <w:rsid w:val="00F475B1"/>
    <w:rsid w:val="00F5260B"/>
    <w:rsid w:val="00F53DBA"/>
    <w:rsid w:val="00F53F84"/>
    <w:rsid w:val="00F540B2"/>
    <w:rsid w:val="00F540C1"/>
    <w:rsid w:val="00F5605E"/>
    <w:rsid w:val="00F56F01"/>
    <w:rsid w:val="00F57455"/>
    <w:rsid w:val="00F576B7"/>
    <w:rsid w:val="00F604DC"/>
    <w:rsid w:val="00F61AA2"/>
    <w:rsid w:val="00F64DB1"/>
    <w:rsid w:val="00F64ED8"/>
    <w:rsid w:val="00F653C6"/>
    <w:rsid w:val="00F658B3"/>
    <w:rsid w:val="00F6603B"/>
    <w:rsid w:val="00F70BF4"/>
    <w:rsid w:val="00F70F5F"/>
    <w:rsid w:val="00F74278"/>
    <w:rsid w:val="00F74CEC"/>
    <w:rsid w:val="00F74E9D"/>
    <w:rsid w:val="00F804FD"/>
    <w:rsid w:val="00F832DC"/>
    <w:rsid w:val="00F83A01"/>
    <w:rsid w:val="00F84C50"/>
    <w:rsid w:val="00F85E21"/>
    <w:rsid w:val="00F8600D"/>
    <w:rsid w:val="00F862B9"/>
    <w:rsid w:val="00F867AB"/>
    <w:rsid w:val="00F86C35"/>
    <w:rsid w:val="00F872BC"/>
    <w:rsid w:val="00F87D13"/>
    <w:rsid w:val="00F904ED"/>
    <w:rsid w:val="00F906F8"/>
    <w:rsid w:val="00F9072F"/>
    <w:rsid w:val="00F908A5"/>
    <w:rsid w:val="00F90F01"/>
    <w:rsid w:val="00F92710"/>
    <w:rsid w:val="00F93966"/>
    <w:rsid w:val="00F939A0"/>
    <w:rsid w:val="00F940E0"/>
    <w:rsid w:val="00F95829"/>
    <w:rsid w:val="00F96789"/>
    <w:rsid w:val="00FA328D"/>
    <w:rsid w:val="00FA3C6D"/>
    <w:rsid w:val="00FA56D0"/>
    <w:rsid w:val="00FA65A2"/>
    <w:rsid w:val="00FA7DD5"/>
    <w:rsid w:val="00FB02E5"/>
    <w:rsid w:val="00FB0EEF"/>
    <w:rsid w:val="00FB27BC"/>
    <w:rsid w:val="00FB6CC4"/>
    <w:rsid w:val="00FB7674"/>
    <w:rsid w:val="00FC00A6"/>
    <w:rsid w:val="00FC3CC5"/>
    <w:rsid w:val="00FC48C9"/>
    <w:rsid w:val="00FC4A26"/>
    <w:rsid w:val="00FC6CE8"/>
    <w:rsid w:val="00FC79F2"/>
    <w:rsid w:val="00FD1C81"/>
    <w:rsid w:val="00FD244A"/>
    <w:rsid w:val="00FD25C0"/>
    <w:rsid w:val="00FD408D"/>
    <w:rsid w:val="00FD6BB7"/>
    <w:rsid w:val="00FE0AA0"/>
    <w:rsid w:val="00FE12E3"/>
    <w:rsid w:val="00FE1A18"/>
    <w:rsid w:val="00FE2C44"/>
    <w:rsid w:val="00FE2CB6"/>
    <w:rsid w:val="00FE3B54"/>
    <w:rsid w:val="00FE4792"/>
    <w:rsid w:val="00FE6324"/>
    <w:rsid w:val="00FE69D5"/>
    <w:rsid w:val="00FF0D4E"/>
    <w:rsid w:val="00FF11D0"/>
    <w:rsid w:val="00FF2573"/>
    <w:rsid w:val="00FF46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928C6"/>
  <w15:docId w15:val="{669206A2-50D6-45C5-99AD-11C5A836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47D"/>
    <w:pPr>
      <w:spacing w:line="25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2849"/>
    <w:rPr>
      <w:color w:val="0000FF"/>
      <w:u w:val="single"/>
    </w:rPr>
  </w:style>
  <w:style w:type="paragraph" w:styleId="BodyText2">
    <w:name w:val="Body Text 2"/>
    <w:basedOn w:val="Normal"/>
    <w:link w:val="BodyText2Char"/>
    <w:unhideWhenUsed/>
    <w:rsid w:val="00E82849"/>
    <w:pPr>
      <w:suppressAutoHyphens/>
      <w:overflowPunct w:val="0"/>
      <w:spacing w:after="200" w:line="276" w:lineRule="auto"/>
    </w:pPr>
    <w:rPr>
      <w:rFonts w:ascii="Times New Roman" w:eastAsia="Times New Roman" w:hAnsi="Times New Roman" w:cs="Times New Roman"/>
      <w:color w:val="00000A"/>
      <w:sz w:val="24"/>
      <w:szCs w:val="20"/>
      <w:lang w:val="x-none" w:eastAsia="zh-CN"/>
    </w:rPr>
  </w:style>
  <w:style w:type="character" w:customStyle="1" w:styleId="BodyText2Char">
    <w:name w:val="Body Text 2 Char"/>
    <w:basedOn w:val="DefaultParagraphFont"/>
    <w:link w:val="BodyText2"/>
    <w:rsid w:val="00E82849"/>
    <w:rPr>
      <w:rFonts w:ascii="Times New Roman" w:eastAsia="Times New Roman" w:hAnsi="Times New Roman" w:cs="Times New Roman"/>
      <w:color w:val="00000A"/>
      <w:sz w:val="24"/>
      <w:szCs w:val="20"/>
      <w:lang w:val="x-none" w:eastAsia="zh-CN"/>
    </w:rPr>
  </w:style>
  <w:style w:type="paragraph" w:styleId="Header">
    <w:name w:val="header"/>
    <w:basedOn w:val="Normal"/>
    <w:link w:val="HeaderChar"/>
    <w:uiPriority w:val="99"/>
    <w:unhideWhenUsed/>
    <w:rsid w:val="00E828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849"/>
    <w:rPr>
      <w:rFonts w:ascii="Arial" w:eastAsia="Calibri" w:hAnsi="Arial" w:cs="Arial"/>
    </w:rPr>
  </w:style>
  <w:style w:type="paragraph" w:styleId="Footer">
    <w:name w:val="footer"/>
    <w:basedOn w:val="Normal"/>
    <w:link w:val="FooterChar"/>
    <w:uiPriority w:val="99"/>
    <w:unhideWhenUsed/>
    <w:rsid w:val="00E828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849"/>
    <w:rPr>
      <w:rFonts w:ascii="Arial" w:eastAsia="Calibri" w:hAnsi="Arial" w:cs="Arial"/>
    </w:rPr>
  </w:style>
  <w:style w:type="paragraph" w:styleId="BalloonText">
    <w:name w:val="Balloon Text"/>
    <w:basedOn w:val="Normal"/>
    <w:link w:val="BalloonTextChar"/>
    <w:uiPriority w:val="99"/>
    <w:semiHidden/>
    <w:unhideWhenUsed/>
    <w:rsid w:val="00683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024"/>
    <w:rPr>
      <w:rFonts w:ascii="Tahoma" w:eastAsia="Calibri" w:hAnsi="Tahoma" w:cs="Tahoma"/>
      <w:sz w:val="16"/>
      <w:szCs w:val="16"/>
    </w:rPr>
  </w:style>
  <w:style w:type="paragraph" w:styleId="ListParagraph">
    <w:name w:val="List Paragraph"/>
    <w:basedOn w:val="Normal"/>
    <w:uiPriority w:val="34"/>
    <w:qFormat/>
    <w:rsid w:val="00A271DB"/>
    <w:pPr>
      <w:ind w:left="720"/>
      <w:contextualSpacing/>
    </w:pPr>
  </w:style>
  <w:style w:type="table" w:styleId="TableGrid">
    <w:name w:val="Table Grid"/>
    <w:basedOn w:val="TableNormal"/>
    <w:uiPriority w:val="39"/>
    <w:rsid w:val="00010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AE540A"/>
    <w:pPr>
      <w:spacing w:before="100" w:beforeAutospacing="1" w:after="100" w:afterAutospacing="1" w:line="240" w:lineRule="auto"/>
    </w:pPr>
    <w:rPr>
      <w:rFonts w:ascii="Calibri" w:eastAsia="Times New Roman" w:hAnsi="Calibri" w:cs="Calibri"/>
      <w:lang w:eastAsia="en-GB"/>
    </w:rPr>
  </w:style>
  <w:style w:type="character" w:customStyle="1" w:styleId="gmail-grame">
    <w:name w:val="gmail-grame"/>
    <w:basedOn w:val="DefaultParagraphFont"/>
    <w:rsid w:val="00AE540A"/>
  </w:style>
  <w:style w:type="character" w:customStyle="1" w:styleId="gmail-spelle">
    <w:name w:val="gmail-spelle"/>
    <w:basedOn w:val="DefaultParagraphFont"/>
    <w:rsid w:val="00AE540A"/>
  </w:style>
  <w:style w:type="paragraph" w:styleId="NormalWeb">
    <w:name w:val="Normal (Web)"/>
    <w:basedOn w:val="Normal"/>
    <w:uiPriority w:val="99"/>
    <w:semiHidden/>
    <w:unhideWhenUsed/>
    <w:rsid w:val="007E758C"/>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C51A27"/>
    <w:rPr>
      <w:color w:val="605E5C"/>
      <w:shd w:val="clear" w:color="auto" w:fill="E1DFDD"/>
    </w:rPr>
  </w:style>
  <w:style w:type="paragraph" w:styleId="Title">
    <w:name w:val="Title"/>
    <w:basedOn w:val="Normal"/>
    <w:link w:val="TitleChar"/>
    <w:qFormat/>
    <w:rsid w:val="001D290E"/>
    <w:pPr>
      <w:spacing w:after="0" w:line="240" w:lineRule="auto"/>
      <w:jc w:val="center"/>
    </w:pPr>
    <w:rPr>
      <w:rFonts w:ascii="Zurich BlkEx BT" w:eastAsia="Times New Roman" w:hAnsi="Zurich BlkEx BT" w:cs="Times New Roman"/>
      <w:sz w:val="32"/>
      <w:szCs w:val="20"/>
      <w:lang w:val="x-none" w:eastAsia="x-none"/>
    </w:rPr>
  </w:style>
  <w:style w:type="character" w:customStyle="1" w:styleId="TitleChar">
    <w:name w:val="Title Char"/>
    <w:basedOn w:val="DefaultParagraphFont"/>
    <w:link w:val="Title"/>
    <w:rsid w:val="001D290E"/>
    <w:rPr>
      <w:rFonts w:ascii="Zurich BlkEx BT" w:eastAsia="Times New Roman" w:hAnsi="Zurich BlkEx BT" w:cs="Times New Roman"/>
      <w:sz w:val="32"/>
      <w:szCs w:val="20"/>
      <w:lang w:val="x-none" w:eastAsia="x-none"/>
    </w:rPr>
  </w:style>
  <w:style w:type="character" w:styleId="Emphasis">
    <w:name w:val="Emphasis"/>
    <w:basedOn w:val="DefaultParagraphFont"/>
    <w:uiPriority w:val="20"/>
    <w:qFormat/>
    <w:rsid w:val="007B21C3"/>
    <w:rPr>
      <w:i/>
      <w:iCs/>
    </w:rPr>
  </w:style>
  <w:style w:type="character" w:styleId="Strong">
    <w:name w:val="Strong"/>
    <w:basedOn w:val="DefaultParagraphFont"/>
    <w:uiPriority w:val="22"/>
    <w:qFormat/>
    <w:rsid w:val="007B21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96559">
      <w:bodyDiv w:val="1"/>
      <w:marLeft w:val="0"/>
      <w:marRight w:val="0"/>
      <w:marTop w:val="0"/>
      <w:marBottom w:val="0"/>
      <w:divBdr>
        <w:top w:val="none" w:sz="0" w:space="0" w:color="auto"/>
        <w:left w:val="none" w:sz="0" w:space="0" w:color="auto"/>
        <w:bottom w:val="none" w:sz="0" w:space="0" w:color="auto"/>
        <w:right w:val="none" w:sz="0" w:space="0" w:color="auto"/>
      </w:divBdr>
    </w:div>
    <w:div w:id="96144816">
      <w:bodyDiv w:val="1"/>
      <w:marLeft w:val="0"/>
      <w:marRight w:val="0"/>
      <w:marTop w:val="0"/>
      <w:marBottom w:val="0"/>
      <w:divBdr>
        <w:top w:val="none" w:sz="0" w:space="0" w:color="auto"/>
        <w:left w:val="none" w:sz="0" w:space="0" w:color="auto"/>
        <w:bottom w:val="none" w:sz="0" w:space="0" w:color="auto"/>
        <w:right w:val="none" w:sz="0" w:space="0" w:color="auto"/>
      </w:divBdr>
    </w:div>
    <w:div w:id="126093923">
      <w:bodyDiv w:val="1"/>
      <w:marLeft w:val="0"/>
      <w:marRight w:val="0"/>
      <w:marTop w:val="0"/>
      <w:marBottom w:val="0"/>
      <w:divBdr>
        <w:top w:val="none" w:sz="0" w:space="0" w:color="auto"/>
        <w:left w:val="none" w:sz="0" w:space="0" w:color="auto"/>
        <w:bottom w:val="none" w:sz="0" w:space="0" w:color="auto"/>
        <w:right w:val="none" w:sz="0" w:space="0" w:color="auto"/>
      </w:divBdr>
      <w:divsChild>
        <w:div w:id="542863208">
          <w:marLeft w:val="0"/>
          <w:marRight w:val="0"/>
          <w:marTop w:val="0"/>
          <w:marBottom w:val="0"/>
          <w:divBdr>
            <w:top w:val="none" w:sz="0" w:space="0" w:color="auto"/>
            <w:left w:val="none" w:sz="0" w:space="0" w:color="auto"/>
            <w:bottom w:val="none" w:sz="0" w:space="0" w:color="auto"/>
            <w:right w:val="none" w:sz="0" w:space="0" w:color="auto"/>
          </w:divBdr>
        </w:div>
      </w:divsChild>
    </w:div>
    <w:div w:id="185533031">
      <w:bodyDiv w:val="1"/>
      <w:marLeft w:val="0"/>
      <w:marRight w:val="0"/>
      <w:marTop w:val="0"/>
      <w:marBottom w:val="0"/>
      <w:divBdr>
        <w:top w:val="none" w:sz="0" w:space="0" w:color="auto"/>
        <w:left w:val="none" w:sz="0" w:space="0" w:color="auto"/>
        <w:bottom w:val="none" w:sz="0" w:space="0" w:color="auto"/>
        <w:right w:val="none" w:sz="0" w:space="0" w:color="auto"/>
      </w:divBdr>
      <w:divsChild>
        <w:div w:id="929654390">
          <w:marLeft w:val="0"/>
          <w:marRight w:val="0"/>
          <w:marTop w:val="0"/>
          <w:marBottom w:val="0"/>
          <w:divBdr>
            <w:top w:val="none" w:sz="0" w:space="0" w:color="auto"/>
            <w:left w:val="none" w:sz="0" w:space="0" w:color="auto"/>
            <w:bottom w:val="none" w:sz="0" w:space="0" w:color="auto"/>
            <w:right w:val="none" w:sz="0" w:space="0" w:color="auto"/>
          </w:divBdr>
          <w:divsChild>
            <w:div w:id="1441604145">
              <w:marLeft w:val="0"/>
              <w:marRight w:val="0"/>
              <w:marTop w:val="0"/>
              <w:marBottom w:val="0"/>
              <w:divBdr>
                <w:top w:val="none" w:sz="0" w:space="0" w:color="auto"/>
                <w:left w:val="none" w:sz="0" w:space="0" w:color="auto"/>
                <w:bottom w:val="none" w:sz="0" w:space="0" w:color="auto"/>
                <w:right w:val="none" w:sz="0" w:space="0" w:color="auto"/>
              </w:divBdr>
            </w:div>
          </w:divsChild>
        </w:div>
        <w:div w:id="1677268622">
          <w:marLeft w:val="0"/>
          <w:marRight w:val="0"/>
          <w:marTop w:val="0"/>
          <w:marBottom w:val="0"/>
          <w:divBdr>
            <w:top w:val="none" w:sz="0" w:space="0" w:color="auto"/>
            <w:left w:val="none" w:sz="0" w:space="0" w:color="auto"/>
            <w:bottom w:val="none" w:sz="0" w:space="0" w:color="auto"/>
            <w:right w:val="none" w:sz="0" w:space="0" w:color="auto"/>
          </w:divBdr>
        </w:div>
        <w:div w:id="1388916643">
          <w:marLeft w:val="0"/>
          <w:marRight w:val="0"/>
          <w:marTop w:val="0"/>
          <w:marBottom w:val="0"/>
          <w:divBdr>
            <w:top w:val="none" w:sz="0" w:space="0" w:color="auto"/>
            <w:left w:val="none" w:sz="0" w:space="0" w:color="auto"/>
            <w:bottom w:val="none" w:sz="0" w:space="0" w:color="auto"/>
            <w:right w:val="none" w:sz="0" w:space="0" w:color="auto"/>
          </w:divBdr>
          <w:divsChild>
            <w:div w:id="1122310068">
              <w:marLeft w:val="0"/>
              <w:marRight w:val="0"/>
              <w:marTop w:val="0"/>
              <w:marBottom w:val="0"/>
              <w:divBdr>
                <w:top w:val="none" w:sz="0" w:space="0" w:color="auto"/>
                <w:left w:val="none" w:sz="0" w:space="0" w:color="auto"/>
                <w:bottom w:val="none" w:sz="0" w:space="0" w:color="auto"/>
                <w:right w:val="none" w:sz="0" w:space="0" w:color="auto"/>
              </w:divBdr>
            </w:div>
            <w:div w:id="1381133566">
              <w:marLeft w:val="0"/>
              <w:marRight w:val="0"/>
              <w:marTop w:val="0"/>
              <w:marBottom w:val="0"/>
              <w:divBdr>
                <w:top w:val="none" w:sz="0" w:space="0" w:color="auto"/>
                <w:left w:val="none" w:sz="0" w:space="0" w:color="auto"/>
                <w:bottom w:val="none" w:sz="0" w:space="0" w:color="auto"/>
                <w:right w:val="none" w:sz="0" w:space="0" w:color="auto"/>
              </w:divBdr>
            </w:div>
            <w:div w:id="255211391">
              <w:marLeft w:val="0"/>
              <w:marRight w:val="0"/>
              <w:marTop w:val="0"/>
              <w:marBottom w:val="0"/>
              <w:divBdr>
                <w:top w:val="none" w:sz="0" w:space="0" w:color="auto"/>
                <w:left w:val="none" w:sz="0" w:space="0" w:color="auto"/>
                <w:bottom w:val="none" w:sz="0" w:space="0" w:color="auto"/>
                <w:right w:val="none" w:sz="0" w:space="0" w:color="auto"/>
              </w:divBdr>
              <w:divsChild>
                <w:div w:id="1724866831">
                  <w:marLeft w:val="0"/>
                  <w:marRight w:val="0"/>
                  <w:marTop w:val="0"/>
                  <w:marBottom w:val="0"/>
                  <w:divBdr>
                    <w:top w:val="none" w:sz="0" w:space="0" w:color="auto"/>
                    <w:left w:val="none" w:sz="0" w:space="0" w:color="auto"/>
                    <w:bottom w:val="none" w:sz="0" w:space="0" w:color="auto"/>
                    <w:right w:val="none" w:sz="0" w:space="0" w:color="auto"/>
                  </w:divBdr>
                </w:div>
              </w:divsChild>
            </w:div>
            <w:div w:id="183323687">
              <w:marLeft w:val="0"/>
              <w:marRight w:val="0"/>
              <w:marTop w:val="0"/>
              <w:marBottom w:val="0"/>
              <w:divBdr>
                <w:top w:val="none" w:sz="0" w:space="0" w:color="auto"/>
                <w:left w:val="none" w:sz="0" w:space="0" w:color="auto"/>
                <w:bottom w:val="none" w:sz="0" w:space="0" w:color="auto"/>
                <w:right w:val="none" w:sz="0" w:space="0" w:color="auto"/>
              </w:divBdr>
            </w:div>
            <w:div w:id="239944562">
              <w:marLeft w:val="0"/>
              <w:marRight w:val="0"/>
              <w:marTop w:val="0"/>
              <w:marBottom w:val="0"/>
              <w:divBdr>
                <w:top w:val="none" w:sz="0" w:space="0" w:color="auto"/>
                <w:left w:val="none" w:sz="0" w:space="0" w:color="auto"/>
                <w:bottom w:val="none" w:sz="0" w:space="0" w:color="auto"/>
                <w:right w:val="none" w:sz="0" w:space="0" w:color="auto"/>
              </w:divBdr>
              <w:divsChild>
                <w:div w:id="175313825">
                  <w:marLeft w:val="0"/>
                  <w:marRight w:val="0"/>
                  <w:marTop w:val="0"/>
                  <w:marBottom w:val="0"/>
                  <w:divBdr>
                    <w:top w:val="none" w:sz="0" w:space="0" w:color="auto"/>
                    <w:left w:val="none" w:sz="0" w:space="0" w:color="auto"/>
                    <w:bottom w:val="none" w:sz="0" w:space="0" w:color="auto"/>
                    <w:right w:val="none" w:sz="0" w:space="0" w:color="auto"/>
                  </w:divBdr>
                </w:div>
              </w:divsChild>
            </w:div>
            <w:div w:id="119231420">
              <w:marLeft w:val="0"/>
              <w:marRight w:val="0"/>
              <w:marTop w:val="0"/>
              <w:marBottom w:val="0"/>
              <w:divBdr>
                <w:top w:val="none" w:sz="0" w:space="0" w:color="auto"/>
                <w:left w:val="none" w:sz="0" w:space="0" w:color="auto"/>
                <w:bottom w:val="none" w:sz="0" w:space="0" w:color="auto"/>
                <w:right w:val="none" w:sz="0" w:space="0" w:color="auto"/>
              </w:divBdr>
            </w:div>
            <w:div w:id="711030127">
              <w:marLeft w:val="0"/>
              <w:marRight w:val="0"/>
              <w:marTop w:val="0"/>
              <w:marBottom w:val="0"/>
              <w:divBdr>
                <w:top w:val="none" w:sz="0" w:space="0" w:color="auto"/>
                <w:left w:val="none" w:sz="0" w:space="0" w:color="auto"/>
                <w:bottom w:val="none" w:sz="0" w:space="0" w:color="auto"/>
                <w:right w:val="none" w:sz="0" w:space="0" w:color="auto"/>
              </w:divBdr>
              <w:divsChild>
                <w:div w:id="185475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211887">
      <w:bodyDiv w:val="1"/>
      <w:marLeft w:val="0"/>
      <w:marRight w:val="0"/>
      <w:marTop w:val="0"/>
      <w:marBottom w:val="0"/>
      <w:divBdr>
        <w:top w:val="none" w:sz="0" w:space="0" w:color="auto"/>
        <w:left w:val="none" w:sz="0" w:space="0" w:color="auto"/>
        <w:bottom w:val="none" w:sz="0" w:space="0" w:color="auto"/>
        <w:right w:val="none" w:sz="0" w:space="0" w:color="auto"/>
      </w:divBdr>
      <w:divsChild>
        <w:div w:id="1256745615">
          <w:marLeft w:val="0"/>
          <w:marRight w:val="0"/>
          <w:marTop w:val="0"/>
          <w:marBottom w:val="0"/>
          <w:divBdr>
            <w:top w:val="none" w:sz="0" w:space="0" w:color="auto"/>
            <w:left w:val="none" w:sz="0" w:space="0" w:color="auto"/>
            <w:bottom w:val="none" w:sz="0" w:space="0" w:color="auto"/>
            <w:right w:val="none" w:sz="0" w:space="0" w:color="auto"/>
          </w:divBdr>
          <w:divsChild>
            <w:div w:id="1542202623">
              <w:marLeft w:val="0"/>
              <w:marRight w:val="0"/>
              <w:marTop w:val="0"/>
              <w:marBottom w:val="0"/>
              <w:divBdr>
                <w:top w:val="none" w:sz="0" w:space="0" w:color="auto"/>
                <w:left w:val="none" w:sz="0" w:space="0" w:color="auto"/>
                <w:bottom w:val="none" w:sz="0" w:space="0" w:color="auto"/>
                <w:right w:val="none" w:sz="0" w:space="0" w:color="auto"/>
              </w:divBdr>
              <w:divsChild>
                <w:div w:id="1349598365">
                  <w:marLeft w:val="0"/>
                  <w:marRight w:val="0"/>
                  <w:marTop w:val="0"/>
                  <w:marBottom w:val="0"/>
                  <w:divBdr>
                    <w:top w:val="none" w:sz="0" w:space="0" w:color="auto"/>
                    <w:left w:val="none" w:sz="0" w:space="0" w:color="auto"/>
                    <w:bottom w:val="none" w:sz="0" w:space="0" w:color="auto"/>
                    <w:right w:val="none" w:sz="0" w:space="0" w:color="auto"/>
                  </w:divBdr>
                  <w:divsChild>
                    <w:div w:id="198663700">
                      <w:marLeft w:val="0"/>
                      <w:marRight w:val="0"/>
                      <w:marTop w:val="0"/>
                      <w:marBottom w:val="0"/>
                      <w:divBdr>
                        <w:top w:val="none" w:sz="0" w:space="0" w:color="auto"/>
                        <w:left w:val="none" w:sz="0" w:space="0" w:color="auto"/>
                        <w:bottom w:val="none" w:sz="0" w:space="0" w:color="auto"/>
                        <w:right w:val="none" w:sz="0" w:space="0" w:color="auto"/>
                      </w:divBdr>
                      <w:divsChild>
                        <w:div w:id="528035250">
                          <w:marLeft w:val="0"/>
                          <w:marRight w:val="0"/>
                          <w:marTop w:val="0"/>
                          <w:marBottom w:val="0"/>
                          <w:divBdr>
                            <w:top w:val="none" w:sz="0" w:space="0" w:color="auto"/>
                            <w:left w:val="none" w:sz="0" w:space="0" w:color="auto"/>
                            <w:bottom w:val="none" w:sz="0" w:space="0" w:color="auto"/>
                            <w:right w:val="none" w:sz="0" w:space="0" w:color="auto"/>
                          </w:divBdr>
                          <w:divsChild>
                            <w:div w:id="449125228">
                              <w:marLeft w:val="0"/>
                              <w:marRight w:val="0"/>
                              <w:marTop w:val="0"/>
                              <w:marBottom w:val="0"/>
                              <w:divBdr>
                                <w:top w:val="none" w:sz="0" w:space="0" w:color="auto"/>
                                <w:left w:val="none" w:sz="0" w:space="0" w:color="auto"/>
                                <w:bottom w:val="none" w:sz="0" w:space="0" w:color="auto"/>
                                <w:right w:val="none" w:sz="0" w:space="0" w:color="auto"/>
                              </w:divBdr>
                              <w:divsChild>
                                <w:div w:id="1082070929">
                                  <w:marLeft w:val="0"/>
                                  <w:marRight w:val="0"/>
                                  <w:marTop w:val="0"/>
                                  <w:marBottom w:val="0"/>
                                  <w:divBdr>
                                    <w:top w:val="none" w:sz="0" w:space="0" w:color="auto"/>
                                    <w:left w:val="none" w:sz="0" w:space="0" w:color="auto"/>
                                    <w:bottom w:val="none" w:sz="0" w:space="0" w:color="auto"/>
                                    <w:right w:val="none" w:sz="0" w:space="0" w:color="auto"/>
                                  </w:divBdr>
                                  <w:divsChild>
                                    <w:div w:id="779767048">
                                      <w:marLeft w:val="0"/>
                                      <w:marRight w:val="0"/>
                                      <w:marTop w:val="0"/>
                                      <w:marBottom w:val="0"/>
                                      <w:divBdr>
                                        <w:top w:val="none" w:sz="0" w:space="0" w:color="auto"/>
                                        <w:left w:val="none" w:sz="0" w:space="0" w:color="auto"/>
                                        <w:bottom w:val="none" w:sz="0" w:space="0" w:color="auto"/>
                                        <w:right w:val="none" w:sz="0" w:space="0" w:color="auto"/>
                                      </w:divBdr>
                                      <w:divsChild>
                                        <w:div w:id="1098985296">
                                          <w:marLeft w:val="0"/>
                                          <w:marRight w:val="0"/>
                                          <w:marTop w:val="0"/>
                                          <w:marBottom w:val="0"/>
                                          <w:divBdr>
                                            <w:top w:val="none" w:sz="0" w:space="0" w:color="auto"/>
                                            <w:left w:val="none" w:sz="0" w:space="0" w:color="auto"/>
                                            <w:bottom w:val="none" w:sz="0" w:space="0" w:color="auto"/>
                                            <w:right w:val="none" w:sz="0" w:space="0" w:color="auto"/>
                                          </w:divBdr>
                                          <w:divsChild>
                                            <w:div w:id="1809862311">
                                              <w:marLeft w:val="0"/>
                                              <w:marRight w:val="0"/>
                                              <w:marTop w:val="0"/>
                                              <w:marBottom w:val="0"/>
                                              <w:divBdr>
                                                <w:top w:val="none" w:sz="0" w:space="0" w:color="auto"/>
                                                <w:left w:val="none" w:sz="0" w:space="0" w:color="auto"/>
                                                <w:bottom w:val="none" w:sz="0" w:space="0" w:color="auto"/>
                                                <w:right w:val="none" w:sz="0" w:space="0" w:color="auto"/>
                                              </w:divBdr>
                                            </w:div>
                                            <w:div w:id="2061708941">
                                              <w:marLeft w:val="0"/>
                                              <w:marRight w:val="0"/>
                                              <w:marTop w:val="0"/>
                                              <w:marBottom w:val="0"/>
                                              <w:divBdr>
                                                <w:top w:val="none" w:sz="0" w:space="0" w:color="auto"/>
                                                <w:left w:val="none" w:sz="0" w:space="0" w:color="auto"/>
                                                <w:bottom w:val="none" w:sz="0" w:space="0" w:color="auto"/>
                                                <w:right w:val="none" w:sz="0" w:space="0" w:color="auto"/>
                                              </w:divBdr>
                                            </w:div>
                                            <w:div w:id="1971591754">
                                              <w:marLeft w:val="0"/>
                                              <w:marRight w:val="0"/>
                                              <w:marTop w:val="0"/>
                                              <w:marBottom w:val="0"/>
                                              <w:divBdr>
                                                <w:top w:val="none" w:sz="0" w:space="0" w:color="auto"/>
                                                <w:left w:val="none" w:sz="0" w:space="0" w:color="auto"/>
                                                <w:bottom w:val="none" w:sz="0" w:space="0" w:color="auto"/>
                                                <w:right w:val="none" w:sz="0" w:space="0" w:color="auto"/>
                                              </w:divBdr>
                                            </w:div>
                                            <w:div w:id="180945149">
                                              <w:marLeft w:val="0"/>
                                              <w:marRight w:val="0"/>
                                              <w:marTop w:val="0"/>
                                              <w:marBottom w:val="0"/>
                                              <w:divBdr>
                                                <w:top w:val="none" w:sz="0" w:space="0" w:color="auto"/>
                                                <w:left w:val="none" w:sz="0" w:space="0" w:color="auto"/>
                                                <w:bottom w:val="none" w:sz="0" w:space="0" w:color="auto"/>
                                                <w:right w:val="none" w:sz="0" w:space="0" w:color="auto"/>
                                              </w:divBdr>
                                            </w:div>
                                            <w:div w:id="1850829111">
                                              <w:marLeft w:val="0"/>
                                              <w:marRight w:val="0"/>
                                              <w:marTop w:val="0"/>
                                              <w:marBottom w:val="0"/>
                                              <w:divBdr>
                                                <w:top w:val="none" w:sz="0" w:space="0" w:color="auto"/>
                                                <w:left w:val="none" w:sz="0" w:space="0" w:color="auto"/>
                                                <w:bottom w:val="none" w:sz="0" w:space="0" w:color="auto"/>
                                                <w:right w:val="none" w:sz="0" w:space="0" w:color="auto"/>
                                              </w:divBdr>
                                            </w:div>
                                            <w:div w:id="21637809">
                                              <w:marLeft w:val="0"/>
                                              <w:marRight w:val="0"/>
                                              <w:marTop w:val="0"/>
                                              <w:marBottom w:val="0"/>
                                              <w:divBdr>
                                                <w:top w:val="none" w:sz="0" w:space="0" w:color="auto"/>
                                                <w:left w:val="none" w:sz="0" w:space="0" w:color="auto"/>
                                                <w:bottom w:val="none" w:sz="0" w:space="0" w:color="auto"/>
                                                <w:right w:val="none" w:sz="0" w:space="0" w:color="auto"/>
                                              </w:divBdr>
                                            </w:div>
                                            <w:div w:id="1431268732">
                                              <w:marLeft w:val="0"/>
                                              <w:marRight w:val="0"/>
                                              <w:marTop w:val="0"/>
                                              <w:marBottom w:val="0"/>
                                              <w:divBdr>
                                                <w:top w:val="none" w:sz="0" w:space="0" w:color="auto"/>
                                                <w:left w:val="none" w:sz="0" w:space="0" w:color="auto"/>
                                                <w:bottom w:val="none" w:sz="0" w:space="0" w:color="auto"/>
                                                <w:right w:val="none" w:sz="0" w:space="0" w:color="auto"/>
                                              </w:divBdr>
                                            </w:div>
                                            <w:div w:id="1167214213">
                                              <w:marLeft w:val="0"/>
                                              <w:marRight w:val="0"/>
                                              <w:marTop w:val="0"/>
                                              <w:marBottom w:val="0"/>
                                              <w:divBdr>
                                                <w:top w:val="none" w:sz="0" w:space="0" w:color="auto"/>
                                                <w:left w:val="none" w:sz="0" w:space="0" w:color="auto"/>
                                                <w:bottom w:val="none" w:sz="0" w:space="0" w:color="auto"/>
                                                <w:right w:val="none" w:sz="0" w:space="0" w:color="auto"/>
                                              </w:divBdr>
                                            </w:div>
                                            <w:div w:id="82383722">
                                              <w:marLeft w:val="0"/>
                                              <w:marRight w:val="0"/>
                                              <w:marTop w:val="0"/>
                                              <w:marBottom w:val="0"/>
                                              <w:divBdr>
                                                <w:top w:val="none" w:sz="0" w:space="0" w:color="auto"/>
                                                <w:left w:val="none" w:sz="0" w:space="0" w:color="auto"/>
                                                <w:bottom w:val="none" w:sz="0" w:space="0" w:color="auto"/>
                                                <w:right w:val="none" w:sz="0" w:space="0" w:color="auto"/>
                                              </w:divBdr>
                                            </w:div>
                                            <w:div w:id="1239824528">
                                              <w:marLeft w:val="0"/>
                                              <w:marRight w:val="0"/>
                                              <w:marTop w:val="0"/>
                                              <w:marBottom w:val="0"/>
                                              <w:divBdr>
                                                <w:top w:val="none" w:sz="0" w:space="0" w:color="auto"/>
                                                <w:left w:val="none" w:sz="0" w:space="0" w:color="auto"/>
                                                <w:bottom w:val="none" w:sz="0" w:space="0" w:color="auto"/>
                                                <w:right w:val="none" w:sz="0" w:space="0" w:color="auto"/>
                                              </w:divBdr>
                                            </w:div>
                                            <w:div w:id="2060592826">
                                              <w:marLeft w:val="0"/>
                                              <w:marRight w:val="0"/>
                                              <w:marTop w:val="0"/>
                                              <w:marBottom w:val="0"/>
                                              <w:divBdr>
                                                <w:top w:val="none" w:sz="0" w:space="0" w:color="auto"/>
                                                <w:left w:val="none" w:sz="0" w:space="0" w:color="auto"/>
                                                <w:bottom w:val="none" w:sz="0" w:space="0" w:color="auto"/>
                                                <w:right w:val="none" w:sz="0" w:space="0" w:color="auto"/>
                                              </w:divBdr>
                                            </w:div>
                                            <w:div w:id="1358002839">
                                              <w:marLeft w:val="0"/>
                                              <w:marRight w:val="0"/>
                                              <w:marTop w:val="0"/>
                                              <w:marBottom w:val="0"/>
                                              <w:divBdr>
                                                <w:top w:val="none" w:sz="0" w:space="0" w:color="auto"/>
                                                <w:left w:val="none" w:sz="0" w:space="0" w:color="auto"/>
                                                <w:bottom w:val="none" w:sz="0" w:space="0" w:color="auto"/>
                                                <w:right w:val="none" w:sz="0" w:space="0" w:color="auto"/>
                                              </w:divBdr>
                                            </w:div>
                                            <w:div w:id="229314178">
                                              <w:marLeft w:val="0"/>
                                              <w:marRight w:val="0"/>
                                              <w:marTop w:val="0"/>
                                              <w:marBottom w:val="0"/>
                                              <w:divBdr>
                                                <w:top w:val="none" w:sz="0" w:space="0" w:color="auto"/>
                                                <w:left w:val="none" w:sz="0" w:space="0" w:color="auto"/>
                                                <w:bottom w:val="none" w:sz="0" w:space="0" w:color="auto"/>
                                                <w:right w:val="none" w:sz="0" w:space="0" w:color="auto"/>
                                              </w:divBdr>
                                            </w:div>
                                            <w:div w:id="397872585">
                                              <w:marLeft w:val="0"/>
                                              <w:marRight w:val="0"/>
                                              <w:marTop w:val="0"/>
                                              <w:marBottom w:val="0"/>
                                              <w:divBdr>
                                                <w:top w:val="none" w:sz="0" w:space="0" w:color="auto"/>
                                                <w:left w:val="none" w:sz="0" w:space="0" w:color="auto"/>
                                                <w:bottom w:val="none" w:sz="0" w:space="0" w:color="auto"/>
                                                <w:right w:val="none" w:sz="0" w:space="0" w:color="auto"/>
                                              </w:divBdr>
                                            </w:div>
                                            <w:div w:id="1403600606">
                                              <w:marLeft w:val="0"/>
                                              <w:marRight w:val="0"/>
                                              <w:marTop w:val="0"/>
                                              <w:marBottom w:val="0"/>
                                              <w:divBdr>
                                                <w:top w:val="none" w:sz="0" w:space="0" w:color="auto"/>
                                                <w:left w:val="none" w:sz="0" w:space="0" w:color="auto"/>
                                                <w:bottom w:val="none" w:sz="0" w:space="0" w:color="auto"/>
                                                <w:right w:val="none" w:sz="0" w:space="0" w:color="auto"/>
                                              </w:divBdr>
                                            </w:div>
                                            <w:div w:id="1772167927">
                                              <w:marLeft w:val="0"/>
                                              <w:marRight w:val="0"/>
                                              <w:marTop w:val="0"/>
                                              <w:marBottom w:val="0"/>
                                              <w:divBdr>
                                                <w:top w:val="none" w:sz="0" w:space="0" w:color="auto"/>
                                                <w:left w:val="none" w:sz="0" w:space="0" w:color="auto"/>
                                                <w:bottom w:val="none" w:sz="0" w:space="0" w:color="auto"/>
                                                <w:right w:val="none" w:sz="0" w:space="0" w:color="auto"/>
                                              </w:divBdr>
                                            </w:div>
                                            <w:div w:id="1799834297">
                                              <w:marLeft w:val="0"/>
                                              <w:marRight w:val="0"/>
                                              <w:marTop w:val="0"/>
                                              <w:marBottom w:val="0"/>
                                              <w:divBdr>
                                                <w:top w:val="none" w:sz="0" w:space="0" w:color="auto"/>
                                                <w:left w:val="none" w:sz="0" w:space="0" w:color="auto"/>
                                                <w:bottom w:val="none" w:sz="0" w:space="0" w:color="auto"/>
                                                <w:right w:val="none" w:sz="0" w:space="0" w:color="auto"/>
                                              </w:divBdr>
                                            </w:div>
                                            <w:div w:id="1222059029">
                                              <w:marLeft w:val="0"/>
                                              <w:marRight w:val="0"/>
                                              <w:marTop w:val="0"/>
                                              <w:marBottom w:val="0"/>
                                              <w:divBdr>
                                                <w:top w:val="none" w:sz="0" w:space="0" w:color="auto"/>
                                                <w:left w:val="none" w:sz="0" w:space="0" w:color="auto"/>
                                                <w:bottom w:val="none" w:sz="0" w:space="0" w:color="auto"/>
                                                <w:right w:val="none" w:sz="0" w:space="0" w:color="auto"/>
                                              </w:divBdr>
                                            </w:div>
                                            <w:div w:id="1396121280">
                                              <w:marLeft w:val="0"/>
                                              <w:marRight w:val="0"/>
                                              <w:marTop w:val="0"/>
                                              <w:marBottom w:val="0"/>
                                              <w:divBdr>
                                                <w:top w:val="none" w:sz="0" w:space="0" w:color="auto"/>
                                                <w:left w:val="none" w:sz="0" w:space="0" w:color="auto"/>
                                                <w:bottom w:val="none" w:sz="0" w:space="0" w:color="auto"/>
                                                <w:right w:val="none" w:sz="0" w:space="0" w:color="auto"/>
                                              </w:divBdr>
                                            </w:div>
                                            <w:div w:id="1174304682">
                                              <w:marLeft w:val="0"/>
                                              <w:marRight w:val="0"/>
                                              <w:marTop w:val="0"/>
                                              <w:marBottom w:val="0"/>
                                              <w:divBdr>
                                                <w:top w:val="none" w:sz="0" w:space="0" w:color="auto"/>
                                                <w:left w:val="none" w:sz="0" w:space="0" w:color="auto"/>
                                                <w:bottom w:val="none" w:sz="0" w:space="0" w:color="auto"/>
                                                <w:right w:val="none" w:sz="0" w:space="0" w:color="auto"/>
                                              </w:divBdr>
                                            </w:div>
                                            <w:div w:id="1644040591">
                                              <w:marLeft w:val="0"/>
                                              <w:marRight w:val="0"/>
                                              <w:marTop w:val="0"/>
                                              <w:marBottom w:val="0"/>
                                              <w:divBdr>
                                                <w:top w:val="none" w:sz="0" w:space="0" w:color="auto"/>
                                                <w:left w:val="none" w:sz="0" w:space="0" w:color="auto"/>
                                                <w:bottom w:val="none" w:sz="0" w:space="0" w:color="auto"/>
                                                <w:right w:val="none" w:sz="0" w:space="0" w:color="auto"/>
                                              </w:divBdr>
                                            </w:div>
                                            <w:div w:id="423188860">
                                              <w:marLeft w:val="0"/>
                                              <w:marRight w:val="0"/>
                                              <w:marTop w:val="0"/>
                                              <w:marBottom w:val="0"/>
                                              <w:divBdr>
                                                <w:top w:val="none" w:sz="0" w:space="0" w:color="auto"/>
                                                <w:left w:val="none" w:sz="0" w:space="0" w:color="auto"/>
                                                <w:bottom w:val="none" w:sz="0" w:space="0" w:color="auto"/>
                                                <w:right w:val="none" w:sz="0" w:space="0" w:color="auto"/>
                                              </w:divBdr>
                                            </w:div>
                                            <w:div w:id="2080400423">
                                              <w:marLeft w:val="0"/>
                                              <w:marRight w:val="0"/>
                                              <w:marTop w:val="0"/>
                                              <w:marBottom w:val="0"/>
                                              <w:divBdr>
                                                <w:top w:val="none" w:sz="0" w:space="0" w:color="auto"/>
                                                <w:left w:val="none" w:sz="0" w:space="0" w:color="auto"/>
                                                <w:bottom w:val="none" w:sz="0" w:space="0" w:color="auto"/>
                                                <w:right w:val="none" w:sz="0" w:space="0" w:color="auto"/>
                                              </w:divBdr>
                                            </w:div>
                                            <w:div w:id="1569269971">
                                              <w:marLeft w:val="0"/>
                                              <w:marRight w:val="0"/>
                                              <w:marTop w:val="0"/>
                                              <w:marBottom w:val="0"/>
                                              <w:divBdr>
                                                <w:top w:val="none" w:sz="0" w:space="0" w:color="auto"/>
                                                <w:left w:val="none" w:sz="0" w:space="0" w:color="auto"/>
                                                <w:bottom w:val="none" w:sz="0" w:space="0" w:color="auto"/>
                                                <w:right w:val="none" w:sz="0" w:space="0" w:color="auto"/>
                                              </w:divBdr>
                                            </w:div>
                                            <w:div w:id="945892791">
                                              <w:marLeft w:val="0"/>
                                              <w:marRight w:val="0"/>
                                              <w:marTop w:val="0"/>
                                              <w:marBottom w:val="0"/>
                                              <w:divBdr>
                                                <w:top w:val="none" w:sz="0" w:space="0" w:color="auto"/>
                                                <w:left w:val="none" w:sz="0" w:space="0" w:color="auto"/>
                                                <w:bottom w:val="none" w:sz="0" w:space="0" w:color="auto"/>
                                                <w:right w:val="none" w:sz="0" w:space="0" w:color="auto"/>
                                              </w:divBdr>
                                            </w:div>
                                            <w:div w:id="1355616427">
                                              <w:marLeft w:val="0"/>
                                              <w:marRight w:val="0"/>
                                              <w:marTop w:val="0"/>
                                              <w:marBottom w:val="0"/>
                                              <w:divBdr>
                                                <w:top w:val="none" w:sz="0" w:space="0" w:color="auto"/>
                                                <w:left w:val="none" w:sz="0" w:space="0" w:color="auto"/>
                                                <w:bottom w:val="none" w:sz="0" w:space="0" w:color="auto"/>
                                                <w:right w:val="none" w:sz="0" w:space="0" w:color="auto"/>
                                              </w:divBdr>
                                            </w:div>
                                            <w:div w:id="179748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07032">
      <w:bodyDiv w:val="1"/>
      <w:marLeft w:val="0"/>
      <w:marRight w:val="0"/>
      <w:marTop w:val="0"/>
      <w:marBottom w:val="0"/>
      <w:divBdr>
        <w:top w:val="none" w:sz="0" w:space="0" w:color="auto"/>
        <w:left w:val="none" w:sz="0" w:space="0" w:color="auto"/>
        <w:bottom w:val="none" w:sz="0" w:space="0" w:color="auto"/>
        <w:right w:val="none" w:sz="0" w:space="0" w:color="auto"/>
      </w:divBdr>
    </w:div>
    <w:div w:id="431709797">
      <w:bodyDiv w:val="1"/>
      <w:marLeft w:val="0"/>
      <w:marRight w:val="0"/>
      <w:marTop w:val="0"/>
      <w:marBottom w:val="0"/>
      <w:divBdr>
        <w:top w:val="none" w:sz="0" w:space="0" w:color="auto"/>
        <w:left w:val="none" w:sz="0" w:space="0" w:color="auto"/>
        <w:bottom w:val="none" w:sz="0" w:space="0" w:color="auto"/>
        <w:right w:val="none" w:sz="0" w:space="0" w:color="auto"/>
      </w:divBdr>
      <w:divsChild>
        <w:div w:id="1610964994">
          <w:marLeft w:val="0"/>
          <w:marRight w:val="0"/>
          <w:marTop w:val="0"/>
          <w:marBottom w:val="0"/>
          <w:divBdr>
            <w:top w:val="none" w:sz="0" w:space="0" w:color="auto"/>
            <w:left w:val="none" w:sz="0" w:space="0" w:color="auto"/>
            <w:bottom w:val="none" w:sz="0" w:space="0" w:color="auto"/>
            <w:right w:val="none" w:sz="0" w:space="0" w:color="auto"/>
          </w:divBdr>
        </w:div>
        <w:div w:id="1044524147">
          <w:marLeft w:val="0"/>
          <w:marRight w:val="0"/>
          <w:marTop w:val="0"/>
          <w:marBottom w:val="0"/>
          <w:divBdr>
            <w:top w:val="none" w:sz="0" w:space="0" w:color="auto"/>
            <w:left w:val="none" w:sz="0" w:space="0" w:color="auto"/>
            <w:bottom w:val="none" w:sz="0" w:space="0" w:color="auto"/>
            <w:right w:val="none" w:sz="0" w:space="0" w:color="auto"/>
          </w:divBdr>
        </w:div>
        <w:div w:id="1045182006">
          <w:marLeft w:val="0"/>
          <w:marRight w:val="0"/>
          <w:marTop w:val="0"/>
          <w:marBottom w:val="0"/>
          <w:divBdr>
            <w:top w:val="none" w:sz="0" w:space="0" w:color="auto"/>
            <w:left w:val="none" w:sz="0" w:space="0" w:color="auto"/>
            <w:bottom w:val="none" w:sz="0" w:space="0" w:color="auto"/>
            <w:right w:val="none" w:sz="0" w:space="0" w:color="auto"/>
          </w:divBdr>
        </w:div>
        <w:div w:id="1572078795">
          <w:marLeft w:val="0"/>
          <w:marRight w:val="0"/>
          <w:marTop w:val="0"/>
          <w:marBottom w:val="0"/>
          <w:divBdr>
            <w:top w:val="none" w:sz="0" w:space="0" w:color="auto"/>
            <w:left w:val="none" w:sz="0" w:space="0" w:color="auto"/>
            <w:bottom w:val="none" w:sz="0" w:space="0" w:color="auto"/>
            <w:right w:val="none" w:sz="0" w:space="0" w:color="auto"/>
          </w:divBdr>
        </w:div>
        <w:div w:id="1462310398">
          <w:marLeft w:val="0"/>
          <w:marRight w:val="0"/>
          <w:marTop w:val="0"/>
          <w:marBottom w:val="0"/>
          <w:divBdr>
            <w:top w:val="none" w:sz="0" w:space="0" w:color="auto"/>
            <w:left w:val="none" w:sz="0" w:space="0" w:color="auto"/>
            <w:bottom w:val="none" w:sz="0" w:space="0" w:color="auto"/>
            <w:right w:val="none" w:sz="0" w:space="0" w:color="auto"/>
          </w:divBdr>
        </w:div>
        <w:div w:id="1175270734">
          <w:marLeft w:val="0"/>
          <w:marRight w:val="0"/>
          <w:marTop w:val="0"/>
          <w:marBottom w:val="0"/>
          <w:divBdr>
            <w:top w:val="none" w:sz="0" w:space="0" w:color="auto"/>
            <w:left w:val="none" w:sz="0" w:space="0" w:color="auto"/>
            <w:bottom w:val="none" w:sz="0" w:space="0" w:color="auto"/>
            <w:right w:val="none" w:sz="0" w:space="0" w:color="auto"/>
          </w:divBdr>
        </w:div>
      </w:divsChild>
    </w:div>
    <w:div w:id="477235467">
      <w:bodyDiv w:val="1"/>
      <w:marLeft w:val="0"/>
      <w:marRight w:val="0"/>
      <w:marTop w:val="0"/>
      <w:marBottom w:val="0"/>
      <w:divBdr>
        <w:top w:val="none" w:sz="0" w:space="0" w:color="auto"/>
        <w:left w:val="none" w:sz="0" w:space="0" w:color="auto"/>
        <w:bottom w:val="none" w:sz="0" w:space="0" w:color="auto"/>
        <w:right w:val="none" w:sz="0" w:space="0" w:color="auto"/>
      </w:divBdr>
      <w:divsChild>
        <w:div w:id="470370656">
          <w:marLeft w:val="0"/>
          <w:marRight w:val="0"/>
          <w:marTop w:val="0"/>
          <w:marBottom w:val="0"/>
          <w:divBdr>
            <w:top w:val="none" w:sz="0" w:space="0" w:color="auto"/>
            <w:left w:val="none" w:sz="0" w:space="0" w:color="auto"/>
            <w:bottom w:val="none" w:sz="0" w:space="0" w:color="auto"/>
            <w:right w:val="none" w:sz="0" w:space="0" w:color="auto"/>
          </w:divBdr>
        </w:div>
        <w:div w:id="123886946">
          <w:marLeft w:val="0"/>
          <w:marRight w:val="0"/>
          <w:marTop w:val="0"/>
          <w:marBottom w:val="0"/>
          <w:divBdr>
            <w:top w:val="none" w:sz="0" w:space="0" w:color="auto"/>
            <w:left w:val="none" w:sz="0" w:space="0" w:color="auto"/>
            <w:bottom w:val="none" w:sz="0" w:space="0" w:color="auto"/>
            <w:right w:val="none" w:sz="0" w:space="0" w:color="auto"/>
          </w:divBdr>
        </w:div>
        <w:div w:id="670373909">
          <w:marLeft w:val="0"/>
          <w:marRight w:val="0"/>
          <w:marTop w:val="0"/>
          <w:marBottom w:val="0"/>
          <w:divBdr>
            <w:top w:val="none" w:sz="0" w:space="0" w:color="auto"/>
            <w:left w:val="none" w:sz="0" w:space="0" w:color="auto"/>
            <w:bottom w:val="none" w:sz="0" w:space="0" w:color="auto"/>
            <w:right w:val="none" w:sz="0" w:space="0" w:color="auto"/>
          </w:divBdr>
        </w:div>
        <w:div w:id="2055620965">
          <w:marLeft w:val="0"/>
          <w:marRight w:val="0"/>
          <w:marTop w:val="0"/>
          <w:marBottom w:val="0"/>
          <w:divBdr>
            <w:top w:val="none" w:sz="0" w:space="0" w:color="auto"/>
            <w:left w:val="none" w:sz="0" w:space="0" w:color="auto"/>
            <w:bottom w:val="none" w:sz="0" w:space="0" w:color="auto"/>
            <w:right w:val="none" w:sz="0" w:space="0" w:color="auto"/>
          </w:divBdr>
        </w:div>
        <w:div w:id="1019237383">
          <w:marLeft w:val="0"/>
          <w:marRight w:val="0"/>
          <w:marTop w:val="0"/>
          <w:marBottom w:val="0"/>
          <w:divBdr>
            <w:top w:val="none" w:sz="0" w:space="0" w:color="auto"/>
            <w:left w:val="none" w:sz="0" w:space="0" w:color="auto"/>
            <w:bottom w:val="none" w:sz="0" w:space="0" w:color="auto"/>
            <w:right w:val="none" w:sz="0" w:space="0" w:color="auto"/>
          </w:divBdr>
        </w:div>
        <w:div w:id="908229221">
          <w:marLeft w:val="0"/>
          <w:marRight w:val="0"/>
          <w:marTop w:val="0"/>
          <w:marBottom w:val="0"/>
          <w:divBdr>
            <w:top w:val="none" w:sz="0" w:space="0" w:color="auto"/>
            <w:left w:val="none" w:sz="0" w:space="0" w:color="auto"/>
            <w:bottom w:val="none" w:sz="0" w:space="0" w:color="auto"/>
            <w:right w:val="none" w:sz="0" w:space="0" w:color="auto"/>
          </w:divBdr>
        </w:div>
        <w:div w:id="607204803">
          <w:marLeft w:val="0"/>
          <w:marRight w:val="0"/>
          <w:marTop w:val="0"/>
          <w:marBottom w:val="0"/>
          <w:divBdr>
            <w:top w:val="none" w:sz="0" w:space="0" w:color="auto"/>
            <w:left w:val="none" w:sz="0" w:space="0" w:color="auto"/>
            <w:bottom w:val="none" w:sz="0" w:space="0" w:color="auto"/>
            <w:right w:val="none" w:sz="0" w:space="0" w:color="auto"/>
          </w:divBdr>
        </w:div>
        <w:div w:id="458033898">
          <w:marLeft w:val="0"/>
          <w:marRight w:val="0"/>
          <w:marTop w:val="0"/>
          <w:marBottom w:val="0"/>
          <w:divBdr>
            <w:top w:val="none" w:sz="0" w:space="0" w:color="auto"/>
            <w:left w:val="none" w:sz="0" w:space="0" w:color="auto"/>
            <w:bottom w:val="none" w:sz="0" w:space="0" w:color="auto"/>
            <w:right w:val="none" w:sz="0" w:space="0" w:color="auto"/>
          </w:divBdr>
        </w:div>
        <w:div w:id="1051929732">
          <w:marLeft w:val="0"/>
          <w:marRight w:val="0"/>
          <w:marTop w:val="0"/>
          <w:marBottom w:val="0"/>
          <w:divBdr>
            <w:top w:val="none" w:sz="0" w:space="0" w:color="auto"/>
            <w:left w:val="none" w:sz="0" w:space="0" w:color="auto"/>
            <w:bottom w:val="none" w:sz="0" w:space="0" w:color="auto"/>
            <w:right w:val="none" w:sz="0" w:space="0" w:color="auto"/>
          </w:divBdr>
        </w:div>
        <w:div w:id="1473058083">
          <w:marLeft w:val="0"/>
          <w:marRight w:val="0"/>
          <w:marTop w:val="0"/>
          <w:marBottom w:val="0"/>
          <w:divBdr>
            <w:top w:val="none" w:sz="0" w:space="0" w:color="auto"/>
            <w:left w:val="none" w:sz="0" w:space="0" w:color="auto"/>
            <w:bottom w:val="none" w:sz="0" w:space="0" w:color="auto"/>
            <w:right w:val="none" w:sz="0" w:space="0" w:color="auto"/>
          </w:divBdr>
        </w:div>
        <w:div w:id="1728870953">
          <w:marLeft w:val="0"/>
          <w:marRight w:val="0"/>
          <w:marTop w:val="0"/>
          <w:marBottom w:val="0"/>
          <w:divBdr>
            <w:top w:val="none" w:sz="0" w:space="0" w:color="auto"/>
            <w:left w:val="none" w:sz="0" w:space="0" w:color="auto"/>
            <w:bottom w:val="none" w:sz="0" w:space="0" w:color="auto"/>
            <w:right w:val="none" w:sz="0" w:space="0" w:color="auto"/>
          </w:divBdr>
        </w:div>
      </w:divsChild>
    </w:div>
    <w:div w:id="479158682">
      <w:bodyDiv w:val="1"/>
      <w:marLeft w:val="0"/>
      <w:marRight w:val="0"/>
      <w:marTop w:val="0"/>
      <w:marBottom w:val="0"/>
      <w:divBdr>
        <w:top w:val="none" w:sz="0" w:space="0" w:color="auto"/>
        <w:left w:val="none" w:sz="0" w:space="0" w:color="auto"/>
        <w:bottom w:val="none" w:sz="0" w:space="0" w:color="auto"/>
        <w:right w:val="none" w:sz="0" w:space="0" w:color="auto"/>
      </w:divBdr>
      <w:divsChild>
        <w:div w:id="866528253">
          <w:marLeft w:val="0"/>
          <w:marRight w:val="0"/>
          <w:marTop w:val="0"/>
          <w:marBottom w:val="0"/>
          <w:divBdr>
            <w:top w:val="none" w:sz="0" w:space="0" w:color="auto"/>
            <w:left w:val="none" w:sz="0" w:space="0" w:color="auto"/>
            <w:bottom w:val="none" w:sz="0" w:space="0" w:color="auto"/>
            <w:right w:val="none" w:sz="0" w:space="0" w:color="auto"/>
          </w:divBdr>
          <w:divsChild>
            <w:div w:id="1413045776">
              <w:marLeft w:val="0"/>
              <w:marRight w:val="0"/>
              <w:marTop w:val="0"/>
              <w:marBottom w:val="0"/>
              <w:divBdr>
                <w:top w:val="none" w:sz="0" w:space="0" w:color="auto"/>
                <w:left w:val="none" w:sz="0" w:space="0" w:color="auto"/>
                <w:bottom w:val="none" w:sz="0" w:space="0" w:color="auto"/>
                <w:right w:val="none" w:sz="0" w:space="0" w:color="auto"/>
              </w:divBdr>
              <w:divsChild>
                <w:div w:id="1486624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1879">
                      <w:marLeft w:val="0"/>
                      <w:marRight w:val="0"/>
                      <w:marTop w:val="0"/>
                      <w:marBottom w:val="0"/>
                      <w:divBdr>
                        <w:top w:val="none" w:sz="0" w:space="0" w:color="auto"/>
                        <w:left w:val="none" w:sz="0" w:space="0" w:color="auto"/>
                        <w:bottom w:val="none" w:sz="0" w:space="0" w:color="auto"/>
                        <w:right w:val="none" w:sz="0" w:space="0" w:color="auto"/>
                      </w:divBdr>
                      <w:divsChild>
                        <w:div w:id="2071078827">
                          <w:marLeft w:val="0"/>
                          <w:marRight w:val="0"/>
                          <w:marTop w:val="0"/>
                          <w:marBottom w:val="0"/>
                          <w:divBdr>
                            <w:top w:val="none" w:sz="0" w:space="0" w:color="auto"/>
                            <w:left w:val="none" w:sz="0" w:space="0" w:color="auto"/>
                            <w:bottom w:val="none" w:sz="0" w:space="0" w:color="auto"/>
                            <w:right w:val="none" w:sz="0" w:space="0" w:color="auto"/>
                          </w:divBdr>
                          <w:divsChild>
                            <w:div w:id="303194050">
                              <w:marLeft w:val="0"/>
                              <w:marRight w:val="0"/>
                              <w:marTop w:val="0"/>
                              <w:marBottom w:val="0"/>
                              <w:divBdr>
                                <w:top w:val="none" w:sz="0" w:space="0" w:color="auto"/>
                                <w:left w:val="none" w:sz="0" w:space="0" w:color="auto"/>
                                <w:bottom w:val="none" w:sz="0" w:space="0" w:color="auto"/>
                                <w:right w:val="none" w:sz="0" w:space="0" w:color="auto"/>
                              </w:divBdr>
                            </w:div>
                            <w:div w:id="892157876">
                              <w:marLeft w:val="0"/>
                              <w:marRight w:val="0"/>
                              <w:marTop w:val="0"/>
                              <w:marBottom w:val="0"/>
                              <w:divBdr>
                                <w:top w:val="none" w:sz="0" w:space="0" w:color="auto"/>
                                <w:left w:val="none" w:sz="0" w:space="0" w:color="auto"/>
                                <w:bottom w:val="none" w:sz="0" w:space="0" w:color="auto"/>
                                <w:right w:val="none" w:sz="0" w:space="0" w:color="auto"/>
                              </w:divBdr>
                            </w:div>
                            <w:div w:id="184300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948522">
      <w:bodyDiv w:val="1"/>
      <w:marLeft w:val="0"/>
      <w:marRight w:val="0"/>
      <w:marTop w:val="0"/>
      <w:marBottom w:val="0"/>
      <w:divBdr>
        <w:top w:val="none" w:sz="0" w:space="0" w:color="auto"/>
        <w:left w:val="none" w:sz="0" w:space="0" w:color="auto"/>
        <w:bottom w:val="none" w:sz="0" w:space="0" w:color="auto"/>
        <w:right w:val="none" w:sz="0" w:space="0" w:color="auto"/>
      </w:divBdr>
      <w:divsChild>
        <w:div w:id="1365866588">
          <w:marLeft w:val="0"/>
          <w:marRight w:val="0"/>
          <w:marTop w:val="0"/>
          <w:marBottom w:val="0"/>
          <w:divBdr>
            <w:top w:val="none" w:sz="0" w:space="0" w:color="auto"/>
            <w:left w:val="none" w:sz="0" w:space="0" w:color="auto"/>
            <w:bottom w:val="none" w:sz="0" w:space="0" w:color="auto"/>
            <w:right w:val="none" w:sz="0" w:space="0" w:color="auto"/>
          </w:divBdr>
        </w:div>
        <w:div w:id="2087989597">
          <w:marLeft w:val="0"/>
          <w:marRight w:val="0"/>
          <w:marTop w:val="0"/>
          <w:marBottom w:val="0"/>
          <w:divBdr>
            <w:top w:val="none" w:sz="0" w:space="0" w:color="auto"/>
            <w:left w:val="none" w:sz="0" w:space="0" w:color="auto"/>
            <w:bottom w:val="none" w:sz="0" w:space="0" w:color="auto"/>
            <w:right w:val="none" w:sz="0" w:space="0" w:color="auto"/>
          </w:divBdr>
        </w:div>
        <w:div w:id="1432244000">
          <w:marLeft w:val="0"/>
          <w:marRight w:val="0"/>
          <w:marTop w:val="0"/>
          <w:marBottom w:val="0"/>
          <w:divBdr>
            <w:top w:val="none" w:sz="0" w:space="0" w:color="auto"/>
            <w:left w:val="none" w:sz="0" w:space="0" w:color="auto"/>
            <w:bottom w:val="none" w:sz="0" w:space="0" w:color="auto"/>
            <w:right w:val="none" w:sz="0" w:space="0" w:color="auto"/>
          </w:divBdr>
        </w:div>
      </w:divsChild>
    </w:div>
    <w:div w:id="774712682">
      <w:bodyDiv w:val="1"/>
      <w:marLeft w:val="0"/>
      <w:marRight w:val="0"/>
      <w:marTop w:val="0"/>
      <w:marBottom w:val="0"/>
      <w:divBdr>
        <w:top w:val="none" w:sz="0" w:space="0" w:color="auto"/>
        <w:left w:val="none" w:sz="0" w:space="0" w:color="auto"/>
        <w:bottom w:val="none" w:sz="0" w:space="0" w:color="auto"/>
        <w:right w:val="none" w:sz="0" w:space="0" w:color="auto"/>
      </w:divBdr>
    </w:div>
    <w:div w:id="824518043">
      <w:bodyDiv w:val="1"/>
      <w:marLeft w:val="0"/>
      <w:marRight w:val="0"/>
      <w:marTop w:val="0"/>
      <w:marBottom w:val="0"/>
      <w:divBdr>
        <w:top w:val="none" w:sz="0" w:space="0" w:color="auto"/>
        <w:left w:val="none" w:sz="0" w:space="0" w:color="auto"/>
        <w:bottom w:val="none" w:sz="0" w:space="0" w:color="auto"/>
        <w:right w:val="none" w:sz="0" w:space="0" w:color="auto"/>
      </w:divBdr>
    </w:div>
    <w:div w:id="960234322">
      <w:bodyDiv w:val="1"/>
      <w:marLeft w:val="0"/>
      <w:marRight w:val="0"/>
      <w:marTop w:val="0"/>
      <w:marBottom w:val="0"/>
      <w:divBdr>
        <w:top w:val="none" w:sz="0" w:space="0" w:color="auto"/>
        <w:left w:val="none" w:sz="0" w:space="0" w:color="auto"/>
        <w:bottom w:val="none" w:sz="0" w:space="0" w:color="auto"/>
        <w:right w:val="none" w:sz="0" w:space="0" w:color="auto"/>
      </w:divBdr>
    </w:div>
    <w:div w:id="1087506686">
      <w:bodyDiv w:val="1"/>
      <w:marLeft w:val="0"/>
      <w:marRight w:val="0"/>
      <w:marTop w:val="0"/>
      <w:marBottom w:val="0"/>
      <w:divBdr>
        <w:top w:val="none" w:sz="0" w:space="0" w:color="auto"/>
        <w:left w:val="none" w:sz="0" w:space="0" w:color="auto"/>
        <w:bottom w:val="none" w:sz="0" w:space="0" w:color="auto"/>
        <w:right w:val="none" w:sz="0" w:space="0" w:color="auto"/>
      </w:divBdr>
    </w:div>
    <w:div w:id="1137797905">
      <w:bodyDiv w:val="1"/>
      <w:marLeft w:val="0"/>
      <w:marRight w:val="0"/>
      <w:marTop w:val="0"/>
      <w:marBottom w:val="0"/>
      <w:divBdr>
        <w:top w:val="none" w:sz="0" w:space="0" w:color="auto"/>
        <w:left w:val="none" w:sz="0" w:space="0" w:color="auto"/>
        <w:bottom w:val="none" w:sz="0" w:space="0" w:color="auto"/>
        <w:right w:val="none" w:sz="0" w:space="0" w:color="auto"/>
      </w:divBdr>
    </w:div>
    <w:div w:id="1231117459">
      <w:bodyDiv w:val="1"/>
      <w:marLeft w:val="0"/>
      <w:marRight w:val="0"/>
      <w:marTop w:val="0"/>
      <w:marBottom w:val="0"/>
      <w:divBdr>
        <w:top w:val="none" w:sz="0" w:space="0" w:color="auto"/>
        <w:left w:val="none" w:sz="0" w:space="0" w:color="auto"/>
        <w:bottom w:val="none" w:sz="0" w:space="0" w:color="auto"/>
        <w:right w:val="none" w:sz="0" w:space="0" w:color="auto"/>
      </w:divBdr>
    </w:div>
    <w:div w:id="1254899194">
      <w:bodyDiv w:val="1"/>
      <w:marLeft w:val="0"/>
      <w:marRight w:val="0"/>
      <w:marTop w:val="0"/>
      <w:marBottom w:val="0"/>
      <w:divBdr>
        <w:top w:val="none" w:sz="0" w:space="0" w:color="auto"/>
        <w:left w:val="none" w:sz="0" w:space="0" w:color="auto"/>
        <w:bottom w:val="none" w:sz="0" w:space="0" w:color="auto"/>
        <w:right w:val="none" w:sz="0" w:space="0" w:color="auto"/>
      </w:divBdr>
    </w:div>
    <w:div w:id="1307588368">
      <w:bodyDiv w:val="1"/>
      <w:marLeft w:val="0"/>
      <w:marRight w:val="0"/>
      <w:marTop w:val="0"/>
      <w:marBottom w:val="0"/>
      <w:divBdr>
        <w:top w:val="none" w:sz="0" w:space="0" w:color="auto"/>
        <w:left w:val="none" w:sz="0" w:space="0" w:color="auto"/>
        <w:bottom w:val="none" w:sz="0" w:space="0" w:color="auto"/>
        <w:right w:val="none" w:sz="0" w:space="0" w:color="auto"/>
      </w:divBdr>
      <w:divsChild>
        <w:div w:id="1647855424">
          <w:marLeft w:val="0"/>
          <w:marRight w:val="0"/>
          <w:marTop w:val="0"/>
          <w:marBottom w:val="0"/>
          <w:divBdr>
            <w:top w:val="none" w:sz="0" w:space="0" w:color="auto"/>
            <w:left w:val="none" w:sz="0" w:space="0" w:color="auto"/>
            <w:bottom w:val="none" w:sz="0" w:space="0" w:color="auto"/>
            <w:right w:val="none" w:sz="0" w:space="0" w:color="auto"/>
          </w:divBdr>
        </w:div>
        <w:div w:id="1319190508">
          <w:marLeft w:val="0"/>
          <w:marRight w:val="0"/>
          <w:marTop w:val="0"/>
          <w:marBottom w:val="0"/>
          <w:divBdr>
            <w:top w:val="none" w:sz="0" w:space="0" w:color="auto"/>
            <w:left w:val="none" w:sz="0" w:space="0" w:color="auto"/>
            <w:bottom w:val="none" w:sz="0" w:space="0" w:color="auto"/>
            <w:right w:val="none" w:sz="0" w:space="0" w:color="auto"/>
          </w:divBdr>
          <w:divsChild>
            <w:div w:id="723987106">
              <w:marLeft w:val="0"/>
              <w:marRight w:val="0"/>
              <w:marTop w:val="0"/>
              <w:marBottom w:val="0"/>
              <w:divBdr>
                <w:top w:val="none" w:sz="0" w:space="0" w:color="auto"/>
                <w:left w:val="none" w:sz="0" w:space="0" w:color="auto"/>
                <w:bottom w:val="none" w:sz="0" w:space="0" w:color="auto"/>
                <w:right w:val="none" w:sz="0" w:space="0" w:color="auto"/>
              </w:divBdr>
              <w:divsChild>
                <w:div w:id="2075616647">
                  <w:marLeft w:val="0"/>
                  <w:marRight w:val="0"/>
                  <w:marTop w:val="0"/>
                  <w:marBottom w:val="0"/>
                  <w:divBdr>
                    <w:top w:val="none" w:sz="0" w:space="0" w:color="auto"/>
                    <w:left w:val="none" w:sz="0" w:space="0" w:color="auto"/>
                    <w:bottom w:val="none" w:sz="0" w:space="0" w:color="auto"/>
                    <w:right w:val="none" w:sz="0" w:space="0" w:color="auto"/>
                  </w:divBdr>
                </w:div>
                <w:div w:id="40248037">
                  <w:marLeft w:val="0"/>
                  <w:marRight w:val="0"/>
                  <w:marTop w:val="0"/>
                  <w:marBottom w:val="0"/>
                  <w:divBdr>
                    <w:top w:val="none" w:sz="0" w:space="0" w:color="auto"/>
                    <w:left w:val="none" w:sz="0" w:space="0" w:color="auto"/>
                    <w:bottom w:val="none" w:sz="0" w:space="0" w:color="auto"/>
                    <w:right w:val="none" w:sz="0" w:space="0" w:color="auto"/>
                  </w:divBdr>
                </w:div>
              </w:divsChild>
            </w:div>
            <w:div w:id="638999847">
              <w:marLeft w:val="0"/>
              <w:marRight w:val="0"/>
              <w:marTop w:val="0"/>
              <w:marBottom w:val="0"/>
              <w:divBdr>
                <w:top w:val="none" w:sz="0" w:space="0" w:color="auto"/>
                <w:left w:val="none" w:sz="0" w:space="0" w:color="auto"/>
                <w:bottom w:val="none" w:sz="0" w:space="0" w:color="auto"/>
                <w:right w:val="none" w:sz="0" w:space="0" w:color="auto"/>
              </w:divBdr>
              <w:divsChild>
                <w:div w:id="1877158305">
                  <w:marLeft w:val="0"/>
                  <w:marRight w:val="0"/>
                  <w:marTop w:val="0"/>
                  <w:marBottom w:val="0"/>
                  <w:divBdr>
                    <w:top w:val="none" w:sz="0" w:space="0" w:color="auto"/>
                    <w:left w:val="none" w:sz="0" w:space="0" w:color="auto"/>
                    <w:bottom w:val="none" w:sz="0" w:space="0" w:color="auto"/>
                    <w:right w:val="none" w:sz="0" w:space="0" w:color="auto"/>
                  </w:divBdr>
                  <w:divsChild>
                    <w:div w:id="20456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5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2051">
      <w:bodyDiv w:val="1"/>
      <w:marLeft w:val="0"/>
      <w:marRight w:val="0"/>
      <w:marTop w:val="0"/>
      <w:marBottom w:val="0"/>
      <w:divBdr>
        <w:top w:val="none" w:sz="0" w:space="0" w:color="auto"/>
        <w:left w:val="none" w:sz="0" w:space="0" w:color="auto"/>
        <w:bottom w:val="none" w:sz="0" w:space="0" w:color="auto"/>
        <w:right w:val="none" w:sz="0" w:space="0" w:color="auto"/>
      </w:divBdr>
      <w:divsChild>
        <w:div w:id="2081249211">
          <w:marLeft w:val="0"/>
          <w:marRight w:val="0"/>
          <w:marTop w:val="0"/>
          <w:marBottom w:val="0"/>
          <w:divBdr>
            <w:top w:val="none" w:sz="0" w:space="0" w:color="auto"/>
            <w:left w:val="none" w:sz="0" w:space="0" w:color="auto"/>
            <w:bottom w:val="none" w:sz="0" w:space="0" w:color="auto"/>
            <w:right w:val="none" w:sz="0" w:space="0" w:color="auto"/>
          </w:divBdr>
        </w:div>
        <w:div w:id="1044450966">
          <w:marLeft w:val="0"/>
          <w:marRight w:val="0"/>
          <w:marTop w:val="0"/>
          <w:marBottom w:val="0"/>
          <w:divBdr>
            <w:top w:val="none" w:sz="0" w:space="0" w:color="auto"/>
            <w:left w:val="none" w:sz="0" w:space="0" w:color="auto"/>
            <w:bottom w:val="none" w:sz="0" w:space="0" w:color="auto"/>
            <w:right w:val="none" w:sz="0" w:space="0" w:color="auto"/>
          </w:divBdr>
        </w:div>
        <w:div w:id="668412425">
          <w:marLeft w:val="0"/>
          <w:marRight w:val="0"/>
          <w:marTop w:val="0"/>
          <w:marBottom w:val="0"/>
          <w:divBdr>
            <w:top w:val="none" w:sz="0" w:space="0" w:color="auto"/>
            <w:left w:val="none" w:sz="0" w:space="0" w:color="auto"/>
            <w:bottom w:val="none" w:sz="0" w:space="0" w:color="auto"/>
            <w:right w:val="none" w:sz="0" w:space="0" w:color="auto"/>
          </w:divBdr>
        </w:div>
        <w:div w:id="835539907">
          <w:marLeft w:val="0"/>
          <w:marRight w:val="0"/>
          <w:marTop w:val="0"/>
          <w:marBottom w:val="0"/>
          <w:divBdr>
            <w:top w:val="none" w:sz="0" w:space="0" w:color="auto"/>
            <w:left w:val="none" w:sz="0" w:space="0" w:color="auto"/>
            <w:bottom w:val="none" w:sz="0" w:space="0" w:color="auto"/>
            <w:right w:val="none" w:sz="0" w:space="0" w:color="auto"/>
          </w:divBdr>
        </w:div>
        <w:div w:id="2083746763">
          <w:marLeft w:val="0"/>
          <w:marRight w:val="0"/>
          <w:marTop w:val="0"/>
          <w:marBottom w:val="0"/>
          <w:divBdr>
            <w:top w:val="none" w:sz="0" w:space="0" w:color="auto"/>
            <w:left w:val="none" w:sz="0" w:space="0" w:color="auto"/>
            <w:bottom w:val="none" w:sz="0" w:space="0" w:color="auto"/>
            <w:right w:val="none" w:sz="0" w:space="0" w:color="auto"/>
          </w:divBdr>
        </w:div>
      </w:divsChild>
    </w:div>
    <w:div w:id="1618754643">
      <w:bodyDiv w:val="1"/>
      <w:marLeft w:val="0"/>
      <w:marRight w:val="0"/>
      <w:marTop w:val="0"/>
      <w:marBottom w:val="0"/>
      <w:divBdr>
        <w:top w:val="none" w:sz="0" w:space="0" w:color="auto"/>
        <w:left w:val="none" w:sz="0" w:space="0" w:color="auto"/>
        <w:bottom w:val="none" w:sz="0" w:space="0" w:color="auto"/>
        <w:right w:val="none" w:sz="0" w:space="0" w:color="auto"/>
      </w:divBdr>
      <w:divsChild>
        <w:div w:id="137652245">
          <w:marLeft w:val="0"/>
          <w:marRight w:val="0"/>
          <w:marTop w:val="0"/>
          <w:marBottom w:val="0"/>
          <w:divBdr>
            <w:top w:val="none" w:sz="0" w:space="0" w:color="auto"/>
            <w:left w:val="none" w:sz="0" w:space="0" w:color="auto"/>
            <w:bottom w:val="none" w:sz="0" w:space="0" w:color="auto"/>
            <w:right w:val="none" w:sz="0" w:space="0" w:color="auto"/>
          </w:divBdr>
        </w:div>
        <w:div w:id="1221940069">
          <w:marLeft w:val="0"/>
          <w:marRight w:val="0"/>
          <w:marTop w:val="0"/>
          <w:marBottom w:val="0"/>
          <w:divBdr>
            <w:top w:val="none" w:sz="0" w:space="0" w:color="auto"/>
            <w:left w:val="none" w:sz="0" w:space="0" w:color="auto"/>
            <w:bottom w:val="none" w:sz="0" w:space="0" w:color="auto"/>
            <w:right w:val="none" w:sz="0" w:space="0" w:color="auto"/>
          </w:divBdr>
          <w:divsChild>
            <w:div w:id="321742824">
              <w:marLeft w:val="0"/>
              <w:marRight w:val="0"/>
              <w:marTop w:val="0"/>
              <w:marBottom w:val="0"/>
              <w:divBdr>
                <w:top w:val="none" w:sz="0" w:space="0" w:color="auto"/>
                <w:left w:val="none" w:sz="0" w:space="0" w:color="auto"/>
                <w:bottom w:val="none" w:sz="0" w:space="0" w:color="auto"/>
                <w:right w:val="none" w:sz="0" w:space="0" w:color="auto"/>
              </w:divBdr>
            </w:div>
          </w:divsChild>
        </w:div>
        <w:div w:id="1919828078">
          <w:marLeft w:val="0"/>
          <w:marRight w:val="0"/>
          <w:marTop w:val="0"/>
          <w:marBottom w:val="0"/>
          <w:divBdr>
            <w:top w:val="none" w:sz="0" w:space="0" w:color="auto"/>
            <w:left w:val="none" w:sz="0" w:space="0" w:color="auto"/>
            <w:bottom w:val="none" w:sz="0" w:space="0" w:color="auto"/>
            <w:right w:val="none" w:sz="0" w:space="0" w:color="auto"/>
          </w:divBdr>
        </w:div>
      </w:divsChild>
    </w:div>
    <w:div w:id="1648974032">
      <w:bodyDiv w:val="1"/>
      <w:marLeft w:val="0"/>
      <w:marRight w:val="0"/>
      <w:marTop w:val="0"/>
      <w:marBottom w:val="0"/>
      <w:divBdr>
        <w:top w:val="none" w:sz="0" w:space="0" w:color="auto"/>
        <w:left w:val="none" w:sz="0" w:space="0" w:color="auto"/>
        <w:bottom w:val="none" w:sz="0" w:space="0" w:color="auto"/>
        <w:right w:val="none" w:sz="0" w:space="0" w:color="auto"/>
      </w:divBdr>
      <w:divsChild>
        <w:div w:id="499005766">
          <w:marLeft w:val="0"/>
          <w:marRight w:val="0"/>
          <w:marTop w:val="0"/>
          <w:marBottom w:val="0"/>
          <w:divBdr>
            <w:top w:val="none" w:sz="0" w:space="0" w:color="auto"/>
            <w:left w:val="none" w:sz="0" w:space="0" w:color="auto"/>
            <w:bottom w:val="none" w:sz="0" w:space="0" w:color="auto"/>
            <w:right w:val="none" w:sz="0" w:space="0" w:color="auto"/>
          </w:divBdr>
        </w:div>
        <w:div w:id="1172068491">
          <w:marLeft w:val="0"/>
          <w:marRight w:val="0"/>
          <w:marTop w:val="0"/>
          <w:marBottom w:val="0"/>
          <w:divBdr>
            <w:top w:val="none" w:sz="0" w:space="0" w:color="auto"/>
            <w:left w:val="none" w:sz="0" w:space="0" w:color="auto"/>
            <w:bottom w:val="none" w:sz="0" w:space="0" w:color="auto"/>
            <w:right w:val="none" w:sz="0" w:space="0" w:color="auto"/>
          </w:divBdr>
        </w:div>
        <w:div w:id="1843080273">
          <w:marLeft w:val="0"/>
          <w:marRight w:val="0"/>
          <w:marTop w:val="0"/>
          <w:marBottom w:val="0"/>
          <w:divBdr>
            <w:top w:val="none" w:sz="0" w:space="0" w:color="auto"/>
            <w:left w:val="none" w:sz="0" w:space="0" w:color="auto"/>
            <w:bottom w:val="none" w:sz="0" w:space="0" w:color="auto"/>
            <w:right w:val="none" w:sz="0" w:space="0" w:color="auto"/>
          </w:divBdr>
        </w:div>
        <w:div w:id="748699675">
          <w:marLeft w:val="0"/>
          <w:marRight w:val="0"/>
          <w:marTop w:val="0"/>
          <w:marBottom w:val="0"/>
          <w:divBdr>
            <w:top w:val="none" w:sz="0" w:space="0" w:color="auto"/>
            <w:left w:val="none" w:sz="0" w:space="0" w:color="auto"/>
            <w:bottom w:val="none" w:sz="0" w:space="0" w:color="auto"/>
            <w:right w:val="none" w:sz="0" w:space="0" w:color="auto"/>
          </w:divBdr>
        </w:div>
      </w:divsChild>
    </w:div>
    <w:div w:id="1779176027">
      <w:bodyDiv w:val="1"/>
      <w:marLeft w:val="0"/>
      <w:marRight w:val="0"/>
      <w:marTop w:val="0"/>
      <w:marBottom w:val="0"/>
      <w:divBdr>
        <w:top w:val="none" w:sz="0" w:space="0" w:color="auto"/>
        <w:left w:val="none" w:sz="0" w:space="0" w:color="auto"/>
        <w:bottom w:val="none" w:sz="0" w:space="0" w:color="auto"/>
        <w:right w:val="none" w:sz="0" w:space="0" w:color="auto"/>
      </w:divBdr>
    </w:div>
    <w:div w:id="20385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02A0-D47B-4B2D-A602-CBDD5ABB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1168</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Tracey Block</dc:creator>
  <cp:lastModifiedBy>Tony</cp:lastModifiedBy>
  <cp:revision>2</cp:revision>
  <cp:lastPrinted>2022-10-18T13:33:00Z</cp:lastPrinted>
  <dcterms:created xsi:type="dcterms:W3CDTF">2022-11-03T10:56:00Z</dcterms:created>
  <dcterms:modified xsi:type="dcterms:W3CDTF">2022-11-03T10:56:00Z</dcterms:modified>
</cp:coreProperties>
</file>